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5EBB0" w14:textId="08E321D3" w:rsidR="00275EC5" w:rsidRPr="00E7308A" w:rsidRDefault="00E7308A" w:rsidP="00E7308A">
      <w:pPr>
        <w:rPr>
          <w:b/>
          <w:bCs/>
          <w:sz w:val="32"/>
          <w:szCs w:val="32"/>
          <w:lang w:val="en-GB"/>
        </w:rPr>
      </w:pPr>
      <w:bookmarkStart w:id="0" w:name="_GoBack"/>
      <w:bookmarkEnd w:id="0"/>
      <w:r w:rsidRPr="00E7308A">
        <w:rPr>
          <w:b/>
          <w:bCs/>
          <w:sz w:val="32"/>
          <w:szCs w:val="32"/>
          <w:lang w:val="en-GB"/>
        </w:rPr>
        <w:t>Supp</w:t>
      </w:r>
      <w:r w:rsidR="00A41898">
        <w:rPr>
          <w:b/>
          <w:bCs/>
          <w:sz w:val="32"/>
          <w:szCs w:val="32"/>
          <w:lang w:val="en-GB"/>
        </w:rPr>
        <w:t>lementary</w:t>
      </w:r>
      <w:r w:rsidRPr="00E7308A">
        <w:rPr>
          <w:b/>
          <w:bCs/>
          <w:sz w:val="32"/>
          <w:szCs w:val="32"/>
          <w:lang w:val="en-GB"/>
        </w:rPr>
        <w:t xml:space="preserve"> Material</w:t>
      </w:r>
    </w:p>
    <w:p w14:paraId="5A262E99" w14:textId="05D693D4" w:rsidR="00E7308A" w:rsidRPr="00E7308A" w:rsidRDefault="00E7308A" w:rsidP="00E7308A">
      <w:pPr>
        <w:rPr>
          <w:lang w:val="en-GB"/>
        </w:rPr>
      </w:pPr>
    </w:p>
    <w:p w14:paraId="60228ED3" w14:textId="77777777" w:rsidR="00E7308A" w:rsidRDefault="00E7308A" w:rsidP="00E7308A">
      <w:pPr>
        <w:spacing w:line="480" w:lineRule="auto"/>
        <w:jc w:val="both"/>
        <w:rPr>
          <w:b/>
          <w:lang w:val="en-GB"/>
        </w:rPr>
      </w:pPr>
    </w:p>
    <w:p w14:paraId="04403B23" w14:textId="77777777" w:rsidR="00A41898" w:rsidRPr="00BF7CA1" w:rsidRDefault="00A41898" w:rsidP="00A41898">
      <w:pPr>
        <w:spacing w:line="480" w:lineRule="auto"/>
        <w:jc w:val="both"/>
        <w:rPr>
          <w:b/>
          <w:lang w:val="en-GB"/>
        </w:rPr>
      </w:pPr>
      <w:bookmarkStart w:id="1" w:name="_Hlk117170178"/>
      <w:bookmarkStart w:id="2" w:name="_Hlk110082418"/>
      <w:r w:rsidRPr="00BF7CA1">
        <w:rPr>
          <w:b/>
          <w:lang w:val="en-GB"/>
        </w:rPr>
        <w:t>Non-indigenous aquatic fauna in transitional waters from the Spanish Mediterranean coast: a comprehensive assessment</w:t>
      </w:r>
    </w:p>
    <w:bookmarkEnd w:id="1"/>
    <w:p w14:paraId="71B49943" w14:textId="77777777" w:rsidR="003D429C" w:rsidRPr="00613948" w:rsidRDefault="003D429C" w:rsidP="003D429C">
      <w:pPr>
        <w:spacing w:line="480" w:lineRule="auto"/>
        <w:jc w:val="both"/>
      </w:pPr>
      <w:r w:rsidRPr="00BF7CA1">
        <w:t>José M. Zamora-Marín</w:t>
      </w:r>
      <w:r w:rsidRPr="00BF7CA1">
        <w:rPr>
          <w:vertAlign w:val="superscript"/>
        </w:rPr>
        <w:t>1</w:t>
      </w:r>
      <w:r>
        <w:rPr>
          <w:vertAlign w:val="superscript"/>
        </w:rPr>
        <w:t>,2</w:t>
      </w:r>
      <w:r w:rsidRPr="00886428">
        <w:rPr>
          <w:rFonts w:asciiTheme="majorBidi" w:hAnsiTheme="majorBidi" w:cstheme="majorBidi"/>
          <w:b/>
          <w:bCs/>
          <w:noProof/>
          <w:lang w:val="en-US"/>
        </w:rPr>
        <w:drawing>
          <wp:inline distT="0" distB="0" distL="0" distR="0" wp14:anchorId="1EB8C5EE" wp14:editId="318DF036">
            <wp:extent cx="152400" cy="152400"/>
            <wp:effectExtent l="0" t="0" r="0" b="0"/>
            <wp:docPr id="33" name="Picture 33" descr="https://orcid.org/sites/default/files/images/orcid_16x16(1).gif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 descr="https://orcid.org/sites/default/files/images/orcid_16x16(1).gif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7CA1">
        <w:t>, Antonio</w:t>
      </w:r>
      <w:r>
        <w:t xml:space="preserve"> A.</w:t>
      </w:r>
      <w:r w:rsidRPr="00BF7CA1">
        <w:t xml:space="preserve"> Herrero-Reyes</w:t>
      </w:r>
      <w:r w:rsidRPr="00BF7CA1">
        <w:rPr>
          <w:vertAlign w:val="superscript"/>
        </w:rPr>
        <w:t>1</w:t>
      </w:r>
      <w:r w:rsidRPr="00BF7CA1">
        <w:t>, Ana Ruiz-Navarro</w:t>
      </w:r>
      <w:r w:rsidRPr="00BF7CA1">
        <w:rPr>
          <w:vertAlign w:val="superscript"/>
        </w:rPr>
        <w:t>1,</w:t>
      </w:r>
      <w:r>
        <w:rPr>
          <w:vertAlign w:val="superscript"/>
        </w:rPr>
        <w:t>3</w:t>
      </w:r>
      <w:r w:rsidRPr="00886428">
        <w:rPr>
          <w:rFonts w:asciiTheme="majorBidi" w:hAnsiTheme="majorBidi" w:cstheme="majorBidi"/>
          <w:b/>
          <w:bCs/>
          <w:noProof/>
          <w:lang w:val="en-US"/>
        </w:rPr>
        <w:drawing>
          <wp:inline distT="0" distB="0" distL="0" distR="0" wp14:anchorId="2D451CAA" wp14:editId="4F695F74">
            <wp:extent cx="152400" cy="152400"/>
            <wp:effectExtent l="0" t="0" r="0" b="0"/>
            <wp:docPr id="8" name="Picture 33" descr="https://orcid.org/sites/default/files/images/orcid_16x16(1).gif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33" descr="https://orcid.org/sites/default/files/images/orcid_16x16(1).gif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7CA1">
        <w:t>, Francisco J. Oliva-Paterna</w:t>
      </w:r>
      <w:r w:rsidRPr="00BF7CA1">
        <w:rPr>
          <w:vertAlign w:val="superscript"/>
        </w:rPr>
        <w:t>1</w:t>
      </w:r>
      <w:r w:rsidRPr="00886428">
        <w:rPr>
          <w:rFonts w:asciiTheme="majorBidi" w:hAnsiTheme="majorBidi" w:cstheme="majorBidi"/>
          <w:b/>
          <w:bCs/>
          <w:noProof/>
          <w:lang w:val="en-US"/>
        </w:rPr>
        <w:drawing>
          <wp:inline distT="0" distB="0" distL="0" distR="0" wp14:anchorId="187FB9BD" wp14:editId="77053DE8">
            <wp:extent cx="152400" cy="152400"/>
            <wp:effectExtent l="0" t="0" r="0" b="0"/>
            <wp:docPr id="3" name="Picture 33" descr="https://orcid.org/sites/default/files/images/orcid_16x16(1).gif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33" descr="https://orcid.org/sites/default/files/images/orcid_16x16(1).gif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68A5C3" w14:textId="77777777" w:rsidR="003D429C" w:rsidRPr="00BF7CA1" w:rsidRDefault="003D429C" w:rsidP="003D429C">
      <w:pPr>
        <w:spacing w:line="480" w:lineRule="auto"/>
        <w:jc w:val="both"/>
        <w:rPr>
          <w:lang w:val="en-GB"/>
        </w:rPr>
      </w:pPr>
      <w:r w:rsidRPr="00BF7CA1">
        <w:rPr>
          <w:vertAlign w:val="superscript"/>
          <w:lang w:val="en-GB"/>
        </w:rPr>
        <w:t>1</w:t>
      </w:r>
      <w:r w:rsidRPr="00BF7CA1">
        <w:rPr>
          <w:lang w:val="en-GB"/>
        </w:rPr>
        <w:t xml:space="preserve">Department of Zoology and Physical Anthropology, Faculty of Biology, University of Murcia, </w:t>
      </w:r>
      <w:r>
        <w:rPr>
          <w:lang w:val="en-GB"/>
        </w:rPr>
        <w:t xml:space="preserve">CEIR Campus Mare Nostrum (CMN), Campus de </w:t>
      </w:r>
      <w:proofErr w:type="spellStart"/>
      <w:r>
        <w:rPr>
          <w:lang w:val="en-GB"/>
        </w:rPr>
        <w:t>Espinardo</w:t>
      </w:r>
      <w:proofErr w:type="spellEnd"/>
      <w:r>
        <w:rPr>
          <w:lang w:val="en-GB"/>
        </w:rPr>
        <w:t xml:space="preserve">, 20100, Murcia, </w:t>
      </w:r>
      <w:r w:rsidRPr="00BF7CA1">
        <w:rPr>
          <w:lang w:val="en-GB"/>
        </w:rPr>
        <w:t>Spain</w:t>
      </w:r>
    </w:p>
    <w:p w14:paraId="21ABFE96" w14:textId="77777777" w:rsidR="003D429C" w:rsidRPr="00DC25FE" w:rsidRDefault="003D429C" w:rsidP="003D429C">
      <w:pPr>
        <w:adjustRightInd w:val="0"/>
        <w:spacing w:before="120" w:line="480" w:lineRule="auto"/>
        <w:rPr>
          <w:lang w:val="en-GB"/>
        </w:rPr>
      </w:pPr>
      <w:r w:rsidRPr="00BF7CA1">
        <w:rPr>
          <w:vertAlign w:val="superscript"/>
          <w:lang w:val="en-GB"/>
        </w:rPr>
        <w:t>2</w:t>
      </w:r>
      <w:r w:rsidRPr="00DC25FE">
        <w:rPr>
          <w:lang w:val="en-GB"/>
        </w:rPr>
        <w:t xml:space="preserve">Department of Applied Biology, Centro de Investigación e Innovación Agroalimentaria (CIAGRO-UMH), Miguel Hernández University of Elche, Elche, Spain </w:t>
      </w:r>
    </w:p>
    <w:p w14:paraId="5E5284AD" w14:textId="77777777" w:rsidR="003D429C" w:rsidRPr="00B2470C" w:rsidRDefault="003D429C" w:rsidP="003D429C">
      <w:pPr>
        <w:spacing w:line="480" w:lineRule="auto"/>
        <w:jc w:val="both"/>
        <w:rPr>
          <w:lang w:val="en-GB"/>
        </w:rPr>
      </w:pPr>
      <w:r>
        <w:rPr>
          <w:vertAlign w:val="superscript"/>
          <w:lang w:val="en-GB"/>
        </w:rPr>
        <w:t>3</w:t>
      </w:r>
      <w:r w:rsidRPr="00BF7CA1">
        <w:rPr>
          <w:lang w:val="en-GB"/>
        </w:rPr>
        <w:t xml:space="preserve">Department of Didactics of Experimental Sciences, Faculty of Education, University of Murcia, </w:t>
      </w:r>
      <w:r>
        <w:rPr>
          <w:lang w:val="en-GB"/>
        </w:rPr>
        <w:t xml:space="preserve">Campus de </w:t>
      </w:r>
      <w:proofErr w:type="spellStart"/>
      <w:r>
        <w:rPr>
          <w:lang w:val="en-GB"/>
        </w:rPr>
        <w:t>Espinardo</w:t>
      </w:r>
      <w:proofErr w:type="spellEnd"/>
      <w:r>
        <w:rPr>
          <w:lang w:val="en-GB"/>
        </w:rPr>
        <w:t xml:space="preserve">, 20100, Murcia, </w:t>
      </w:r>
      <w:r w:rsidRPr="00BF7CA1">
        <w:rPr>
          <w:lang w:val="en-GB"/>
        </w:rPr>
        <w:t>Spain</w:t>
      </w:r>
    </w:p>
    <w:p w14:paraId="7DEDA176" w14:textId="77777777" w:rsidR="00A41898" w:rsidRPr="00BF7CA1" w:rsidRDefault="00A41898" w:rsidP="00A41898">
      <w:pPr>
        <w:spacing w:line="480" w:lineRule="auto"/>
        <w:jc w:val="both"/>
        <w:rPr>
          <w:b/>
          <w:lang w:val="en-GB"/>
        </w:rPr>
      </w:pPr>
      <w:r w:rsidRPr="00BF7CA1">
        <w:rPr>
          <w:b/>
          <w:lang w:val="en-GB"/>
        </w:rPr>
        <w:t>Corresponding author</w:t>
      </w:r>
    </w:p>
    <w:p w14:paraId="20582E18" w14:textId="1CF2288D" w:rsidR="00A41898" w:rsidRPr="00BF7CA1" w:rsidRDefault="00A41898" w:rsidP="00A41898">
      <w:pPr>
        <w:spacing w:line="480" w:lineRule="auto"/>
        <w:jc w:val="both"/>
        <w:rPr>
          <w:lang w:val="en-GB"/>
        </w:rPr>
      </w:pPr>
      <w:r w:rsidRPr="00BF7CA1">
        <w:rPr>
          <w:lang w:val="en-GB"/>
        </w:rPr>
        <w:t>José Manuel Zamora Marín, Department of Zoology and Physical Anthropology, Faculty of Biology, University of Murcia, Spain. Email:</w:t>
      </w:r>
      <w:r>
        <w:rPr>
          <w:lang w:val="en-GB"/>
        </w:rPr>
        <w:t xml:space="preserve"> </w:t>
      </w:r>
      <w:hyperlink r:id="rId10" w:history="1">
        <w:r w:rsidRPr="00A41898">
          <w:rPr>
            <w:rStyle w:val="Hyperlink"/>
            <w:lang w:val="en-GB"/>
          </w:rPr>
          <w:t>josemanuel.zamora@um.es</w:t>
        </w:r>
      </w:hyperlink>
    </w:p>
    <w:bookmarkEnd w:id="2"/>
    <w:p w14:paraId="62DE362D" w14:textId="77777777" w:rsidR="00A41898" w:rsidRDefault="00A41898" w:rsidP="00E7308A">
      <w:pPr>
        <w:spacing w:before="141"/>
        <w:jc w:val="both"/>
        <w:rPr>
          <w:i/>
          <w:sz w:val="18"/>
          <w:lang w:val="en-US"/>
        </w:rPr>
      </w:pPr>
    </w:p>
    <w:p w14:paraId="534C3345" w14:textId="77777777" w:rsidR="00A41898" w:rsidRDefault="00A41898">
      <w:pPr>
        <w:widowControl/>
        <w:autoSpaceDE/>
        <w:autoSpaceDN/>
        <w:spacing w:after="160" w:line="259" w:lineRule="auto"/>
        <w:rPr>
          <w:i/>
          <w:sz w:val="18"/>
          <w:lang w:val="en-US"/>
        </w:rPr>
      </w:pPr>
      <w:r>
        <w:rPr>
          <w:i/>
          <w:sz w:val="18"/>
          <w:lang w:val="en-US"/>
        </w:rPr>
        <w:br w:type="page"/>
      </w:r>
    </w:p>
    <w:p w14:paraId="47F9D4C3" w14:textId="6EBB2B4A" w:rsidR="00E7308A" w:rsidRPr="00CF792B" w:rsidRDefault="00E7308A" w:rsidP="00CF792B">
      <w:pPr>
        <w:widowControl/>
        <w:autoSpaceDE/>
        <w:autoSpaceDN/>
        <w:spacing w:after="120" w:line="480" w:lineRule="auto"/>
        <w:jc w:val="both"/>
        <w:rPr>
          <w:rFonts w:eastAsiaTheme="minorHAnsi"/>
          <w:iCs/>
          <w:sz w:val="20"/>
          <w:szCs w:val="20"/>
          <w:lang w:val="en-US"/>
        </w:rPr>
      </w:pPr>
      <w:r w:rsidRPr="0079280F">
        <w:rPr>
          <w:rFonts w:eastAsiaTheme="minorHAnsi"/>
          <w:b/>
          <w:bCs/>
          <w:iCs/>
          <w:sz w:val="20"/>
          <w:szCs w:val="20"/>
          <w:lang w:val="en-US"/>
        </w:rPr>
        <w:lastRenderedPageBreak/>
        <w:t xml:space="preserve">Table </w:t>
      </w:r>
      <w:r w:rsidR="00A41898" w:rsidRPr="0079280F">
        <w:rPr>
          <w:rFonts w:eastAsiaTheme="minorHAnsi"/>
          <w:b/>
          <w:bCs/>
          <w:iCs/>
          <w:sz w:val="20"/>
          <w:szCs w:val="20"/>
          <w:lang w:val="en-US"/>
        </w:rPr>
        <w:t>S1</w:t>
      </w:r>
      <w:r w:rsidRPr="00A41898">
        <w:rPr>
          <w:rFonts w:eastAsiaTheme="minorHAnsi"/>
          <w:iCs/>
          <w:sz w:val="20"/>
          <w:szCs w:val="20"/>
          <w:lang w:val="en-US"/>
        </w:rPr>
        <w:t xml:space="preserve">. </w:t>
      </w:r>
      <w:r w:rsidR="00A41898" w:rsidRPr="00A41898">
        <w:rPr>
          <w:rFonts w:eastAsiaTheme="minorHAnsi"/>
          <w:iCs/>
          <w:sz w:val="20"/>
          <w:szCs w:val="20"/>
          <w:lang w:val="en-US"/>
        </w:rPr>
        <w:t xml:space="preserve">Name and characteristics of the 30 transitional water sites whose </w:t>
      </w:r>
      <w:r w:rsidR="0079280F">
        <w:rPr>
          <w:rFonts w:eastAsiaTheme="minorHAnsi"/>
          <w:iCs/>
          <w:sz w:val="20"/>
          <w:szCs w:val="20"/>
          <w:lang w:val="en-US"/>
        </w:rPr>
        <w:t>non-indigenous species (</w:t>
      </w:r>
      <w:r w:rsidR="00A41898" w:rsidRPr="00A41898">
        <w:rPr>
          <w:rFonts w:eastAsiaTheme="minorHAnsi"/>
          <w:iCs/>
          <w:sz w:val="20"/>
          <w:szCs w:val="20"/>
          <w:lang w:val="en-US"/>
        </w:rPr>
        <w:t>NIS</w:t>
      </w:r>
      <w:r w:rsidR="0079280F">
        <w:rPr>
          <w:rFonts w:eastAsiaTheme="minorHAnsi"/>
          <w:iCs/>
          <w:sz w:val="20"/>
          <w:szCs w:val="20"/>
          <w:lang w:val="en-US"/>
        </w:rPr>
        <w:t xml:space="preserve">) </w:t>
      </w:r>
      <w:r w:rsidR="00A41898" w:rsidRPr="00A41898">
        <w:rPr>
          <w:rFonts w:eastAsiaTheme="minorHAnsi"/>
          <w:iCs/>
          <w:sz w:val="20"/>
          <w:szCs w:val="20"/>
          <w:lang w:val="en-US"/>
        </w:rPr>
        <w:t>assemblage</w:t>
      </w:r>
      <w:r w:rsidR="003E2F95">
        <w:rPr>
          <w:rFonts w:eastAsiaTheme="minorHAnsi"/>
          <w:iCs/>
          <w:sz w:val="20"/>
          <w:szCs w:val="20"/>
          <w:lang w:val="en-US"/>
        </w:rPr>
        <w:t>s</w:t>
      </w:r>
      <w:r w:rsidR="00A41898" w:rsidRPr="00A41898">
        <w:rPr>
          <w:rFonts w:eastAsiaTheme="minorHAnsi"/>
          <w:iCs/>
          <w:sz w:val="20"/>
          <w:szCs w:val="20"/>
          <w:lang w:val="en-US"/>
        </w:rPr>
        <w:t xml:space="preserve"> ha</w:t>
      </w:r>
      <w:r w:rsidR="003E2F95">
        <w:rPr>
          <w:rFonts w:eastAsiaTheme="minorHAnsi"/>
          <w:iCs/>
          <w:sz w:val="20"/>
          <w:szCs w:val="20"/>
          <w:lang w:val="en-US"/>
        </w:rPr>
        <w:t>ve</w:t>
      </w:r>
      <w:r w:rsidR="00A41898" w:rsidRPr="00A41898">
        <w:rPr>
          <w:rFonts w:eastAsiaTheme="minorHAnsi"/>
          <w:iCs/>
          <w:sz w:val="20"/>
          <w:szCs w:val="20"/>
          <w:lang w:val="en-US"/>
        </w:rPr>
        <w:t xml:space="preserve"> been assessed across the Spanish Mediterranean coast. </w:t>
      </w:r>
      <w:r w:rsidR="00CF792B">
        <w:rPr>
          <w:rFonts w:eastAsiaTheme="minorHAnsi"/>
          <w:iCs/>
          <w:sz w:val="20"/>
          <w:szCs w:val="20"/>
          <w:lang w:val="en-US"/>
        </w:rPr>
        <w:t>For each site, its corresponding coastal region, name</w:t>
      </w:r>
      <w:r w:rsidR="000404CF">
        <w:rPr>
          <w:rFonts w:eastAsiaTheme="minorHAnsi"/>
          <w:iCs/>
          <w:sz w:val="20"/>
          <w:szCs w:val="20"/>
          <w:lang w:val="en-US"/>
        </w:rPr>
        <w:t xml:space="preserve">, </w:t>
      </w:r>
      <w:r w:rsidR="00CF792B">
        <w:rPr>
          <w:rFonts w:eastAsiaTheme="minorHAnsi"/>
          <w:iCs/>
          <w:sz w:val="20"/>
          <w:szCs w:val="20"/>
          <w:lang w:val="en-US"/>
        </w:rPr>
        <w:t xml:space="preserve">code </w:t>
      </w:r>
      <w:r w:rsidR="000404CF">
        <w:rPr>
          <w:rFonts w:eastAsiaTheme="minorHAnsi"/>
          <w:iCs/>
          <w:sz w:val="20"/>
          <w:szCs w:val="20"/>
          <w:lang w:val="en-US"/>
        </w:rPr>
        <w:t xml:space="preserve">and coordinates (degrees, minutes and seconds) </w:t>
      </w:r>
      <w:r w:rsidR="00CF792B">
        <w:rPr>
          <w:rFonts w:eastAsiaTheme="minorHAnsi"/>
          <w:iCs/>
          <w:sz w:val="20"/>
          <w:szCs w:val="20"/>
          <w:lang w:val="en-US"/>
        </w:rPr>
        <w:t>are indicated.</w:t>
      </w:r>
      <w:r w:rsidR="0016357E">
        <w:rPr>
          <w:rFonts w:eastAsiaTheme="minorHAnsi"/>
          <w:iCs/>
          <w:sz w:val="20"/>
          <w:szCs w:val="20"/>
          <w:lang w:val="en-US"/>
        </w:rPr>
        <w:t xml:space="preserve"> NIS richness are also provided for each site and include both established, uncertain and cryptogenic inventoried taxa. </w:t>
      </w:r>
    </w:p>
    <w:tbl>
      <w:tblPr>
        <w:tblStyle w:val="TableNormal1"/>
        <w:tblW w:w="10490" w:type="dxa"/>
        <w:tblInd w:w="-709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4111"/>
        <w:gridCol w:w="1134"/>
        <w:gridCol w:w="1134"/>
        <w:gridCol w:w="2021"/>
        <w:gridCol w:w="1097"/>
      </w:tblGrid>
      <w:tr w:rsidR="00340907" w14:paraId="69D66ABE" w14:textId="0C25EF98" w:rsidTr="000404CF">
        <w:trPr>
          <w:trHeight w:val="452"/>
        </w:trPr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6640C56" w14:textId="34F22D4C" w:rsidR="00340907" w:rsidRDefault="00340907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Coastal region</w:t>
            </w:r>
          </w:p>
        </w:tc>
        <w:tc>
          <w:tcPr>
            <w:tcW w:w="411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73A34BB" w14:textId="464AE2FA" w:rsidR="00340907" w:rsidRPr="00E7308A" w:rsidRDefault="00340907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  <w:lang w:val="en-GB"/>
              </w:rPr>
            </w:pPr>
            <w:r>
              <w:rPr>
                <w:b/>
                <w:sz w:val="18"/>
                <w:lang w:val="en-GB"/>
              </w:rPr>
              <w:t>Complete site name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F05BC94" w14:textId="13874B4D" w:rsidR="00340907" w:rsidRDefault="00340907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Site code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736BBFB" w14:textId="2C202F4F" w:rsidR="00340907" w:rsidRDefault="00340907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Surface extension</w:t>
            </w:r>
          </w:p>
        </w:tc>
        <w:tc>
          <w:tcPr>
            <w:tcW w:w="2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F28F9" w14:textId="77777777" w:rsidR="00340907" w:rsidRDefault="00340907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Coordinates</w:t>
            </w:r>
          </w:p>
          <w:p w14:paraId="242B2DC9" w14:textId="0617611C" w:rsidR="00340907" w:rsidRDefault="000404CF" w:rsidP="000404CF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DMS</w:t>
            </w:r>
          </w:p>
        </w:tc>
        <w:tc>
          <w:tcPr>
            <w:tcW w:w="10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F60358" w14:textId="41F26C88" w:rsidR="00340907" w:rsidRDefault="00340907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NIS</w:t>
            </w:r>
          </w:p>
          <w:p w14:paraId="26655A22" w14:textId="49DB025A" w:rsidR="00340907" w:rsidRDefault="00340907">
            <w:pPr>
              <w:pStyle w:val="TableParagraph"/>
              <w:spacing w:before="0" w:line="240" w:lineRule="atLeast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richness</w:t>
            </w:r>
          </w:p>
        </w:tc>
      </w:tr>
      <w:tr w:rsidR="00340907" w14:paraId="47E12890" w14:textId="193FA1DF" w:rsidTr="000404CF">
        <w:trPr>
          <w:trHeight w:val="452"/>
        </w:trPr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1C9DDB4" w14:textId="3258E3F6" w:rsidR="00340907" w:rsidRDefault="00340907" w:rsidP="000404CF">
            <w:pPr>
              <w:pStyle w:val="TableParagraph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84B24B3" w14:textId="77777777" w:rsidR="00340907" w:rsidRPr="00E7308A" w:rsidRDefault="00340907" w:rsidP="000404CF">
            <w:pPr>
              <w:pStyle w:val="TableParagraph"/>
              <w:spacing w:before="0" w:line="240" w:lineRule="exac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 xml:space="preserve">Parque Natural </w:t>
            </w:r>
            <w:proofErr w:type="spellStart"/>
            <w:r w:rsidRPr="00E7308A">
              <w:rPr>
                <w:sz w:val="18"/>
                <w:lang w:val="es-ES"/>
              </w:rPr>
              <w:t>dels</w:t>
            </w:r>
            <w:proofErr w:type="spellEnd"/>
            <w:r w:rsidRPr="00E7308A">
              <w:rPr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Aiguamolls</w:t>
            </w:r>
            <w:proofErr w:type="spellEnd"/>
            <w:r w:rsidRPr="00E7308A">
              <w:rPr>
                <w:sz w:val="18"/>
                <w:lang w:val="es-ES"/>
              </w:rPr>
              <w:t xml:space="preserve"> de </w:t>
            </w:r>
            <w:proofErr w:type="spellStart"/>
            <w:r w:rsidRPr="00E7308A">
              <w:rPr>
                <w:sz w:val="18"/>
                <w:lang w:val="es-ES"/>
              </w:rPr>
              <w:t>l'Empordà</w:t>
            </w:r>
            <w:proofErr w:type="spellEnd"/>
            <w:r w:rsidRPr="00E7308A">
              <w:rPr>
                <w:sz w:val="18"/>
                <w:lang w:val="es-ES"/>
              </w:rPr>
              <w:t xml:space="preserve"> y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alrededores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(Gola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Fluvià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Sant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Pere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Pescador)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5CBA67F" w14:textId="77777777" w:rsidR="00340907" w:rsidRDefault="00340907" w:rsidP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B0347A9" w14:textId="477BCE54" w:rsidR="00340907" w:rsidRDefault="00340907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&lt;50 km</w:t>
            </w:r>
            <w:r w:rsidRPr="00F4428D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tcBorders>
              <w:top w:val="single" w:sz="12" w:space="0" w:color="auto"/>
            </w:tcBorders>
            <w:vAlign w:val="center"/>
          </w:tcPr>
          <w:p w14:paraId="31241457" w14:textId="584B969D" w:rsidR="00340907" w:rsidRPr="00340907" w:rsidRDefault="00340907">
            <w:pPr>
              <w:widowControl/>
              <w:autoSpaceDE/>
              <w:autoSpaceDN/>
              <w:jc w:val="center"/>
              <w:rPr>
                <w:color w:val="000000"/>
                <w:sz w:val="18"/>
                <w:szCs w:val="18"/>
              </w:rPr>
            </w:pPr>
            <w:r w:rsidRPr="00340907">
              <w:rPr>
                <w:color w:val="000000"/>
                <w:sz w:val="18"/>
                <w:szCs w:val="18"/>
              </w:rPr>
              <w:t>42°12'39.8"N 3°06'33.8"E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vAlign w:val="center"/>
          </w:tcPr>
          <w:p w14:paraId="3931A17C" w14:textId="278840A0" w:rsidR="00340907" w:rsidRPr="0079280F" w:rsidRDefault="00340907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84</w:t>
            </w:r>
          </w:p>
        </w:tc>
      </w:tr>
      <w:tr w:rsidR="000404CF" w14:paraId="047DBDE2" w14:textId="400CD1BC" w:rsidTr="000404CF">
        <w:trPr>
          <w:trHeight w:val="678"/>
        </w:trPr>
        <w:tc>
          <w:tcPr>
            <w:tcW w:w="993" w:type="dxa"/>
            <w:shd w:val="clear" w:color="auto" w:fill="auto"/>
            <w:vAlign w:val="center"/>
          </w:tcPr>
          <w:p w14:paraId="23DDF40E" w14:textId="60A424F4" w:rsidR="000404CF" w:rsidRDefault="000404CF" w:rsidP="000404CF">
            <w:pPr>
              <w:pStyle w:val="TableParagraph"/>
              <w:spacing w:before="27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4E88B77" w14:textId="77777777" w:rsidR="000404CF" w:rsidRPr="00E7308A" w:rsidRDefault="000404CF">
            <w:pPr>
              <w:pStyle w:val="TableParagraph"/>
              <w:spacing w:before="27" w:line="278" w:lineRule="auto"/>
              <w:ind w:left="0"/>
              <w:rPr>
                <w:sz w:val="18"/>
                <w:lang w:val="es-ES"/>
              </w:rPr>
            </w:pPr>
            <w:proofErr w:type="spellStart"/>
            <w:r w:rsidRPr="00E7308A">
              <w:rPr>
                <w:sz w:val="18"/>
                <w:lang w:val="es-ES"/>
              </w:rPr>
              <w:t>Aiguamolls</w:t>
            </w:r>
            <w:proofErr w:type="spellEnd"/>
            <w:r w:rsidRPr="00E7308A">
              <w:rPr>
                <w:sz w:val="18"/>
                <w:lang w:val="es-ES"/>
              </w:rPr>
              <w:t xml:space="preserve"> del </w:t>
            </w:r>
            <w:proofErr w:type="spellStart"/>
            <w:r w:rsidRPr="00E7308A">
              <w:rPr>
                <w:sz w:val="18"/>
                <w:lang w:val="es-ES"/>
              </w:rPr>
              <w:t>Baix</w:t>
            </w:r>
            <w:proofErr w:type="spellEnd"/>
            <w:r w:rsidRPr="00E7308A">
              <w:rPr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Empordà</w:t>
            </w:r>
            <w:proofErr w:type="spellEnd"/>
            <w:r w:rsidRPr="00E7308A">
              <w:rPr>
                <w:sz w:val="18"/>
                <w:lang w:val="es-ES"/>
              </w:rPr>
              <w:t xml:space="preserve"> y alrededores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(Desembocadura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río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Ter,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Bassa</w:t>
            </w:r>
            <w:proofErr w:type="spellEnd"/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Fra</w:t>
            </w:r>
            <w:proofErr w:type="spellEnd"/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Ramon</w:t>
            </w:r>
            <w:proofErr w:type="spellEnd"/>
            <w:r w:rsidRPr="00E7308A">
              <w:rPr>
                <w:sz w:val="18"/>
                <w:lang w:val="es-ES"/>
              </w:rPr>
              <w:t xml:space="preserve"> y</w:t>
            </w:r>
            <w:r w:rsidRPr="00E7308A">
              <w:rPr>
                <w:spacing w:val="-9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Les</w:t>
            </w:r>
          </w:p>
          <w:p w14:paraId="383B078F" w14:textId="77777777" w:rsidR="000404CF" w:rsidRDefault="000404CF">
            <w:pPr>
              <w:pStyle w:val="TableParagraph"/>
              <w:spacing w:before="1" w:line="191" w:lineRule="exact"/>
              <w:ind w:left="0"/>
              <w:rPr>
                <w:sz w:val="18"/>
              </w:rPr>
            </w:pPr>
            <w:r>
              <w:rPr>
                <w:sz w:val="18"/>
              </w:rPr>
              <w:t>Basses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d'en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coll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B9DBCAF" w14:textId="77777777" w:rsidR="000404CF" w:rsidRDefault="000404CF">
            <w:pPr>
              <w:pStyle w:val="TableParagraph"/>
              <w:spacing w:before="27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CF029BA" w14:textId="73A73A5D" w:rsidR="000404CF" w:rsidRDefault="000404CF">
            <w:pPr>
              <w:pStyle w:val="TableParagraph"/>
              <w:spacing w:before="27"/>
              <w:ind w:left="0"/>
              <w:rPr>
                <w:sz w:val="18"/>
              </w:rPr>
            </w:pPr>
            <w:r w:rsidRPr="0049268E">
              <w:rPr>
                <w:w w:val="101"/>
                <w:sz w:val="18"/>
              </w:rPr>
              <w:t>&lt;50 km</w:t>
            </w:r>
            <w:r w:rsidRPr="0049268E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D8EA642" w14:textId="13844858" w:rsidR="000404CF" w:rsidRPr="0079280F" w:rsidRDefault="000404CF">
            <w:pPr>
              <w:pStyle w:val="TableParagraph"/>
              <w:spacing w:before="27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42°01'24.5"N 3°11'24.1"E</w:t>
            </w:r>
          </w:p>
        </w:tc>
        <w:tc>
          <w:tcPr>
            <w:tcW w:w="1097" w:type="dxa"/>
            <w:vAlign w:val="center"/>
          </w:tcPr>
          <w:p w14:paraId="46D70245" w14:textId="502D1BC1" w:rsidR="000404CF" w:rsidRPr="0079280F" w:rsidRDefault="000404CF">
            <w:pPr>
              <w:pStyle w:val="TableParagraph"/>
              <w:spacing w:before="27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35</w:t>
            </w:r>
          </w:p>
        </w:tc>
      </w:tr>
      <w:tr w:rsidR="000404CF" w14:paraId="1367F13F" w14:textId="417EFD43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66EA3D7F" w14:textId="3D2367C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43462C65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Delta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Tordera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7621F0CF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2207CFD" w14:textId="7176F76B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49268E">
              <w:rPr>
                <w:w w:val="101"/>
                <w:sz w:val="18"/>
              </w:rPr>
              <w:t>&lt;50 km</w:t>
            </w:r>
            <w:r w:rsidRPr="0049268E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06553146" w14:textId="54D80B4B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41°39'08.6"N 2°46'36.9"E</w:t>
            </w:r>
          </w:p>
        </w:tc>
        <w:tc>
          <w:tcPr>
            <w:tcW w:w="1097" w:type="dxa"/>
            <w:vAlign w:val="center"/>
          </w:tcPr>
          <w:p w14:paraId="3FC6D845" w14:textId="148D2871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28</w:t>
            </w:r>
          </w:p>
        </w:tc>
      </w:tr>
      <w:tr w:rsidR="000404CF" w14:paraId="41BDD70A" w14:textId="4A639C3E" w:rsidTr="000404CF">
        <w:trPr>
          <w:trHeight w:val="248"/>
        </w:trPr>
        <w:tc>
          <w:tcPr>
            <w:tcW w:w="993" w:type="dxa"/>
            <w:shd w:val="clear" w:color="auto" w:fill="auto"/>
            <w:vAlign w:val="center"/>
          </w:tcPr>
          <w:p w14:paraId="159EB09E" w14:textId="4CEB59C6" w:rsidR="000404CF" w:rsidRDefault="000404CF" w:rsidP="000404CF">
            <w:pPr>
              <w:pStyle w:val="TableParagraph"/>
              <w:spacing w:before="33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3EA4FC1" w14:textId="77777777" w:rsidR="000404CF" w:rsidRDefault="000404CF">
            <w:pPr>
              <w:pStyle w:val="TableParagraph"/>
              <w:spacing w:before="33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Parque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Fluvial del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Besòs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F0254FC" w14:textId="77777777" w:rsidR="000404CF" w:rsidRDefault="000404CF">
            <w:pPr>
              <w:pStyle w:val="TableParagraph"/>
              <w:spacing w:before="33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0171CEE" w14:textId="7BFECAF7" w:rsidR="000404CF" w:rsidRDefault="000404CF">
            <w:pPr>
              <w:pStyle w:val="TableParagraph"/>
              <w:spacing w:before="33"/>
              <w:ind w:left="0"/>
              <w:rPr>
                <w:sz w:val="18"/>
              </w:rPr>
            </w:pPr>
            <w:r w:rsidRPr="0049268E">
              <w:rPr>
                <w:w w:val="101"/>
                <w:sz w:val="18"/>
              </w:rPr>
              <w:t>&lt;50 km</w:t>
            </w:r>
            <w:r w:rsidRPr="0049268E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5192D607" w14:textId="7F362657" w:rsidR="000404CF" w:rsidRPr="0079280F" w:rsidRDefault="000404CF">
            <w:pPr>
              <w:pStyle w:val="TableParagraph"/>
              <w:spacing w:before="33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41°25'17.2"N 2°13'45.2"E</w:t>
            </w:r>
          </w:p>
        </w:tc>
        <w:tc>
          <w:tcPr>
            <w:tcW w:w="1097" w:type="dxa"/>
            <w:vAlign w:val="center"/>
          </w:tcPr>
          <w:p w14:paraId="6A6DD3CF" w14:textId="0D500314" w:rsidR="000404CF" w:rsidRPr="0079280F" w:rsidRDefault="000404CF">
            <w:pPr>
              <w:pStyle w:val="TableParagraph"/>
              <w:spacing w:before="33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27</w:t>
            </w:r>
          </w:p>
        </w:tc>
      </w:tr>
      <w:tr w:rsidR="000404CF" w14:paraId="3B80DF9F" w14:textId="12638B83" w:rsidTr="000404CF">
        <w:trPr>
          <w:trHeight w:val="452"/>
        </w:trPr>
        <w:tc>
          <w:tcPr>
            <w:tcW w:w="993" w:type="dxa"/>
            <w:shd w:val="clear" w:color="auto" w:fill="auto"/>
            <w:vAlign w:val="center"/>
          </w:tcPr>
          <w:p w14:paraId="2AEF68C9" w14:textId="53CA80E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3D93ABCE" w14:textId="77777777" w:rsidR="000404CF" w:rsidRPr="00E7308A" w:rsidRDefault="000404CF">
            <w:pPr>
              <w:pStyle w:val="TableParagraph"/>
              <w:spacing w:before="0" w:line="240" w:lineRule="exac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Delta del Llobregat, los Espacios Naturales del Rio</w:t>
            </w:r>
            <w:r w:rsidRPr="00E7308A">
              <w:rPr>
                <w:spacing w:val="-4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Llobregat</w:t>
            </w:r>
            <w:r w:rsidRPr="00E7308A">
              <w:rPr>
                <w:spacing w:val="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alrededores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532CDEF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4BD6EC" w14:textId="78BD52BF" w:rsidR="000404CF" w:rsidRPr="00F4428D" w:rsidRDefault="000404CF">
            <w:pPr>
              <w:pStyle w:val="TableParagraph"/>
              <w:ind w:left="0"/>
              <w:rPr>
                <w:sz w:val="18"/>
                <w:szCs w:val="18"/>
              </w:rPr>
            </w:pPr>
            <w:r w:rsidRPr="00F4428D">
              <w:rPr>
                <w:w w:val="101"/>
                <w:sz w:val="18"/>
                <w:szCs w:val="18"/>
              </w:rPr>
              <w:t>&lt;50 km</w:t>
            </w:r>
            <w:r w:rsidRPr="00F4428D">
              <w:rPr>
                <w:w w:val="101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0E40F20" w14:textId="5B69DF99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41°17'52.6"N 2°06'38.4"E</w:t>
            </w:r>
          </w:p>
        </w:tc>
        <w:tc>
          <w:tcPr>
            <w:tcW w:w="1097" w:type="dxa"/>
            <w:vAlign w:val="center"/>
          </w:tcPr>
          <w:p w14:paraId="0FEBD5DE" w14:textId="0929BA7D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14</w:t>
            </w:r>
          </w:p>
        </w:tc>
      </w:tr>
      <w:tr w:rsidR="000404CF" w14:paraId="1D918659" w14:textId="65785EBE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5A0F9FF7" w14:textId="554AF436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012215">
              <w:rPr>
                <w:iCs/>
                <w:sz w:val="20"/>
                <w:szCs w:val="24"/>
              </w:rPr>
              <w:t>Catalan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2478B254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 Delta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 Ebro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alrededores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55E1410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7F6AE83" w14:textId="121C74AE" w:rsidR="000404CF" w:rsidRPr="00F4428D" w:rsidRDefault="000404CF">
            <w:pPr>
              <w:pStyle w:val="TableParagraph"/>
              <w:ind w:left="0"/>
              <w:rPr>
                <w:sz w:val="18"/>
                <w:szCs w:val="18"/>
              </w:rPr>
            </w:pPr>
            <w:r w:rsidRPr="00F4428D">
              <w:rPr>
                <w:rFonts w:eastAsiaTheme="minorHAnsi"/>
                <w:iCs/>
                <w:sz w:val="18"/>
                <w:szCs w:val="18"/>
              </w:rPr>
              <w:t>&gt;200 km</w:t>
            </w:r>
            <w:r w:rsidRPr="00F4428D">
              <w:rPr>
                <w:rFonts w:eastAsiaTheme="minorHAnsi"/>
                <w:i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E206D54" w14:textId="07B3E480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40°42'31.6"N 0°49'41.7"E</w:t>
            </w:r>
          </w:p>
        </w:tc>
        <w:tc>
          <w:tcPr>
            <w:tcW w:w="1097" w:type="dxa"/>
            <w:vAlign w:val="center"/>
          </w:tcPr>
          <w:p w14:paraId="55D78899" w14:textId="6824FD90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10</w:t>
            </w:r>
          </w:p>
        </w:tc>
      </w:tr>
      <w:tr w:rsidR="000404CF" w14:paraId="46A02D79" w14:textId="48A02CCC" w:rsidTr="000404CF">
        <w:trPr>
          <w:trHeight w:val="244"/>
        </w:trPr>
        <w:tc>
          <w:tcPr>
            <w:tcW w:w="993" w:type="dxa"/>
            <w:shd w:val="clear" w:color="auto" w:fill="auto"/>
            <w:vAlign w:val="center"/>
          </w:tcPr>
          <w:p w14:paraId="72DBC4FE" w14:textId="661F8E08" w:rsidR="000404CF" w:rsidRDefault="000404CF" w:rsidP="000404CF">
            <w:pPr>
              <w:pStyle w:val="TableParagraph"/>
              <w:spacing w:before="29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4213B1B" w14:textId="77777777" w:rsidR="000404CF" w:rsidRPr="00E7308A" w:rsidRDefault="000404CF">
            <w:pPr>
              <w:pStyle w:val="TableParagraph"/>
              <w:spacing w:before="29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Cabanes-Torreblanca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9E57E4F" w14:textId="77777777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12D6C4B" w14:textId="68B50476" w:rsidR="000404CF" w:rsidRPr="00F4428D" w:rsidRDefault="000404CF">
            <w:pPr>
              <w:pStyle w:val="TableParagraph"/>
              <w:spacing w:before="29"/>
              <w:ind w:left="0"/>
              <w:rPr>
                <w:sz w:val="18"/>
                <w:szCs w:val="18"/>
              </w:rPr>
            </w:pPr>
            <w:r w:rsidRPr="00F4428D">
              <w:rPr>
                <w:w w:val="101"/>
                <w:sz w:val="18"/>
                <w:szCs w:val="18"/>
              </w:rPr>
              <w:t>&lt;50 km</w:t>
            </w:r>
            <w:r w:rsidRPr="00F4428D">
              <w:rPr>
                <w:w w:val="101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78143547" w14:textId="1B51B5E7" w:rsidR="000404CF" w:rsidRPr="0079280F" w:rsidRDefault="000404CF">
            <w:pPr>
              <w:pStyle w:val="TableParagraph"/>
              <w:spacing w:before="29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40°10'30.4"N 0°11'13.6"E</w:t>
            </w:r>
          </w:p>
        </w:tc>
        <w:tc>
          <w:tcPr>
            <w:tcW w:w="1097" w:type="dxa"/>
            <w:vAlign w:val="center"/>
          </w:tcPr>
          <w:p w14:paraId="43E3786F" w14:textId="6D0F1E8F" w:rsidR="000404CF" w:rsidRPr="0079280F" w:rsidRDefault="000404CF">
            <w:pPr>
              <w:pStyle w:val="TableParagraph"/>
              <w:spacing w:before="29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44</w:t>
            </w:r>
          </w:p>
        </w:tc>
      </w:tr>
      <w:tr w:rsidR="000404CF" w14:paraId="22DAEF51" w14:textId="08900A80" w:rsidTr="000404CF">
        <w:trPr>
          <w:trHeight w:val="248"/>
        </w:trPr>
        <w:tc>
          <w:tcPr>
            <w:tcW w:w="993" w:type="dxa"/>
            <w:shd w:val="clear" w:color="auto" w:fill="auto"/>
            <w:vAlign w:val="center"/>
          </w:tcPr>
          <w:p w14:paraId="09FD4597" w14:textId="7257A32B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4636D7F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Desembocadura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del </w:t>
            </w:r>
            <w:proofErr w:type="spellStart"/>
            <w:r>
              <w:rPr>
                <w:sz w:val="18"/>
              </w:rPr>
              <w:t>río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Mijares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056C9175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BD5C45E" w14:textId="03790720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175BE2">
              <w:rPr>
                <w:w w:val="101"/>
                <w:sz w:val="18"/>
              </w:rPr>
              <w:t>&lt;50 km</w:t>
            </w:r>
            <w:r w:rsidRPr="00175BE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32B4DF7D" w14:textId="28BC29A0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39°54'41.0"N 0°00'52.1"W</w:t>
            </w:r>
          </w:p>
        </w:tc>
        <w:tc>
          <w:tcPr>
            <w:tcW w:w="1097" w:type="dxa"/>
            <w:vAlign w:val="center"/>
          </w:tcPr>
          <w:p w14:paraId="18EF919E" w14:textId="3A4CE333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18</w:t>
            </w:r>
          </w:p>
        </w:tc>
      </w:tr>
      <w:tr w:rsidR="000404CF" w14:paraId="5F32D942" w14:textId="39B207F5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441BAD80" w14:textId="67E9BDD9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4DBCE61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Paraje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 Municipal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L'</w:t>
            </w:r>
            <w:r w:rsidRPr="00E7308A">
              <w:rPr>
                <w:spacing w:val="-6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Estany</w:t>
            </w:r>
            <w:proofErr w:type="spellEnd"/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alrededores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895900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w w:val="101"/>
                <w:sz w:val="18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D136DE" w14:textId="55130B73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175BE2">
              <w:rPr>
                <w:w w:val="101"/>
                <w:sz w:val="18"/>
              </w:rPr>
              <w:t>&lt;50 km</w:t>
            </w:r>
            <w:r w:rsidRPr="00175BE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5DE0D19A" w14:textId="55959645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39°50'08.0"N 0°06'24.0"W</w:t>
            </w:r>
          </w:p>
        </w:tc>
        <w:tc>
          <w:tcPr>
            <w:tcW w:w="1097" w:type="dxa"/>
            <w:vAlign w:val="center"/>
          </w:tcPr>
          <w:p w14:paraId="7DE80643" w14:textId="5FEE8E95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14</w:t>
            </w:r>
          </w:p>
        </w:tc>
      </w:tr>
      <w:tr w:rsidR="000404CF" w14:paraId="21647EAC" w14:textId="49452463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3CC5A77F" w14:textId="62EBA8E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5B789E8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Espacio</w:t>
            </w:r>
            <w:r w:rsidRPr="00E7308A">
              <w:rPr>
                <w:spacing w:val="-6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Els</w:t>
            </w:r>
            <w:proofErr w:type="spellEnd"/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Estanys</w:t>
            </w:r>
            <w:proofErr w:type="spellEnd"/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d'Almenara</w:t>
            </w:r>
            <w:proofErr w:type="spellEnd"/>
            <w:r w:rsidRPr="00E7308A">
              <w:rPr>
                <w:sz w:val="18"/>
                <w:lang w:val="es-ES"/>
              </w:rPr>
              <w:t xml:space="preserve"> y</w:t>
            </w:r>
            <w:r w:rsidRPr="00E7308A">
              <w:rPr>
                <w:spacing w:val="-10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alrededores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3249CB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BB742C" w14:textId="56AB16CA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175BE2">
              <w:rPr>
                <w:w w:val="101"/>
                <w:sz w:val="18"/>
              </w:rPr>
              <w:t>&lt;50 km</w:t>
            </w:r>
            <w:r w:rsidRPr="00175BE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7013CAB1" w14:textId="66B2C947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39°44'49.0"N 0°11'00.8"W</w:t>
            </w:r>
          </w:p>
        </w:tc>
        <w:tc>
          <w:tcPr>
            <w:tcW w:w="1097" w:type="dxa"/>
            <w:vAlign w:val="center"/>
          </w:tcPr>
          <w:p w14:paraId="7C91C11A" w14:textId="14D5FB3B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13</w:t>
            </w:r>
          </w:p>
        </w:tc>
      </w:tr>
      <w:tr w:rsidR="000404CF" w14:paraId="12F9E9DE" w14:textId="7EAA0C29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275C594A" w14:textId="062C5B20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CDA2654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Marjal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dels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Moros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7FD3210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A7CDB68" w14:textId="7C961F51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175BE2">
              <w:rPr>
                <w:w w:val="101"/>
                <w:sz w:val="18"/>
              </w:rPr>
              <w:t>&lt;50 km</w:t>
            </w:r>
            <w:r w:rsidRPr="00175BE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506317A" w14:textId="73E09E6D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39°37'14.3"N 0°15'29.4"W</w:t>
            </w:r>
          </w:p>
        </w:tc>
        <w:tc>
          <w:tcPr>
            <w:tcW w:w="1097" w:type="dxa"/>
            <w:vAlign w:val="center"/>
          </w:tcPr>
          <w:p w14:paraId="5CA17BB3" w14:textId="4253D459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12</w:t>
            </w:r>
          </w:p>
        </w:tc>
      </w:tr>
      <w:tr w:rsidR="000404CF" w14:paraId="74452AFC" w14:textId="3A137724" w:rsidTr="000404CF">
        <w:trPr>
          <w:trHeight w:val="453"/>
        </w:trPr>
        <w:tc>
          <w:tcPr>
            <w:tcW w:w="993" w:type="dxa"/>
            <w:shd w:val="clear" w:color="auto" w:fill="auto"/>
            <w:vAlign w:val="center"/>
          </w:tcPr>
          <w:p w14:paraId="188DAF42" w14:textId="06456D40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E894701" w14:textId="77777777" w:rsidR="000404CF" w:rsidRPr="00E7308A" w:rsidRDefault="000404CF">
            <w:pPr>
              <w:pStyle w:val="TableParagraph"/>
              <w:spacing w:before="0" w:line="240" w:lineRule="exac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8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l'Albufera</w:t>
            </w:r>
            <w:proofErr w:type="spellEnd"/>
            <w:r w:rsidRPr="00E7308A">
              <w:rPr>
                <w:spacing w:val="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Valencia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8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Gola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42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Perellonet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375A48A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350D1F" w14:textId="263C61C2" w:rsidR="000404CF" w:rsidRPr="00F4428D" w:rsidRDefault="000404CF">
            <w:pPr>
              <w:pStyle w:val="TableParagraph"/>
              <w:ind w:left="0"/>
              <w:rPr>
                <w:sz w:val="18"/>
                <w:szCs w:val="18"/>
              </w:rPr>
            </w:pPr>
            <w:r w:rsidRPr="00F4428D">
              <w:rPr>
                <w:rFonts w:eastAsiaTheme="minorHAnsi"/>
                <w:iCs/>
                <w:sz w:val="18"/>
                <w:szCs w:val="18"/>
              </w:rPr>
              <w:t>50-200 km</w:t>
            </w:r>
            <w:r w:rsidRPr="00F4428D">
              <w:rPr>
                <w:rFonts w:eastAsiaTheme="minorHAnsi"/>
                <w:i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43251B5B" w14:textId="0B2AC28C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39°20'00.3"N 0°19'41.9"W</w:t>
            </w:r>
          </w:p>
        </w:tc>
        <w:tc>
          <w:tcPr>
            <w:tcW w:w="1097" w:type="dxa"/>
            <w:vAlign w:val="center"/>
          </w:tcPr>
          <w:p w14:paraId="17CE7640" w14:textId="79A4D24F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11</w:t>
            </w:r>
          </w:p>
        </w:tc>
      </w:tr>
      <w:tr w:rsidR="000404CF" w14:paraId="051E1F21" w14:textId="669B2461" w:rsidTr="000404CF">
        <w:trPr>
          <w:trHeight w:val="248"/>
        </w:trPr>
        <w:tc>
          <w:tcPr>
            <w:tcW w:w="993" w:type="dxa"/>
            <w:shd w:val="clear" w:color="auto" w:fill="auto"/>
            <w:vAlign w:val="center"/>
          </w:tcPr>
          <w:p w14:paraId="1C8F05C0" w14:textId="42C8E1C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921478">
              <w:rPr>
                <w:iCs/>
                <w:sz w:val="20"/>
                <w:szCs w:val="24"/>
              </w:rPr>
              <w:t>Valencian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35DC687F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Marjal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Pego-Oliva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A1B07E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B490A7" w14:textId="757F28B7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6473135" w14:textId="02762D96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38°52'23.8"N 0°03'07.3"W</w:t>
            </w:r>
          </w:p>
        </w:tc>
        <w:tc>
          <w:tcPr>
            <w:tcW w:w="1097" w:type="dxa"/>
            <w:vAlign w:val="center"/>
          </w:tcPr>
          <w:p w14:paraId="68CF80BE" w14:textId="0197593D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8</w:t>
            </w:r>
          </w:p>
        </w:tc>
      </w:tr>
      <w:tr w:rsidR="000404CF" w14:paraId="657DFB33" w14:textId="7B8ADB40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6F9CDAE6" w14:textId="5CBBF753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BB2E84">
              <w:rPr>
                <w:iCs/>
                <w:sz w:val="20"/>
                <w:szCs w:val="24"/>
              </w:rPr>
              <w:t>Balearic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6F86A64F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s'Albufera</w:t>
            </w:r>
            <w:proofErr w:type="spellEnd"/>
            <w:r w:rsidRPr="00E7308A">
              <w:rPr>
                <w:spacing w:val="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des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Grau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BA70F2D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1E6FCD4" w14:textId="2A49DB22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330F36B0" w14:textId="0ABF73DD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39°56'54.7"N 4°15'31.0"E</w:t>
            </w:r>
          </w:p>
        </w:tc>
        <w:tc>
          <w:tcPr>
            <w:tcW w:w="1097" w:type="dxa"/>
            <w:vAlign w:val="center"/>
          </w:tcPr>
          <w:p w14:paraId="190A2B7A" w14:textId="14379301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20</w:t>
            </w:r>
          </w:p>
        </w:tc>
      </w:tr>
      <w:tr w:rsidR="000404CF" w14:paraId="1830C566" w14:textId="3632994C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2D1AB77C" w14:textId="1178FDD6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BB2E84">
              <w:rPr>
                <w:iCs/>
                <w:sz w:val="20"/>
                <w:szCs w:val="24"/>
              </w:rPr>
              <w:t>Balearic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4FDCF5C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Reserva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Natural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s'Albufereta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808E8EB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86E3D41" w14:textId="6E687B7E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4D1247F" w14:textId="6DCCAABE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39°51'35.6"N 3°05'36.7"E</w:t>
            </w:r>
          </w:p>
        </w:tc>
        <w:tc>
          <w:tcPr>
            <w:tcW w:w="1097" w:type="dxa"/>
            <w:vAlign w:val="center"/>
          </w:tcPr>
          <w:p w14:paraId="4E2FD85E" w14:textId="69B1CB4C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5</w:t>
            </w:r>
          </w:p>
        </w:tc>
      </w:tr>
      <w:tr w:rsidR="000404CF" w14:paraId="4C919DC4" w14:textId="1C8C6D3C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2211AB47" w14:textId="707AA831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BB2E84">
              <w:rPr>
                <w:iCs/>
                <w:sz w:val="20"/>
                <w:szCs w:val="24"/>
              </w:rPr>
              <w:t>Balearic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AE498BD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 de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s'Albufera</w:t>
            </w:r>
            <w:proofErr w:type="spellEnd"/>
            <w:r w:rsidRPr="00E7308A">
              <w:rPr>
                <w:spacing w:val="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Mallorca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8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s'Estany</w:t>
            </w:r>
            <w:proofErr w:type="spellEnd"/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Gran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C44B3F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089038" w14:textId="3956904D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1F1B50CB" w14:textId="5FBF3A77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39°47'55.4"N 3°06'41.2"E</w:t>
            </w:r>
          </w:p>
        </w:tc>
        <w:tc>
          <w:tcPr>
            <w:tcW w:w="1097" w:type="dxa"/>
            <w:vAlign w:val="center"/>
          </w:tcPr>
          <w:p w14:paraId="52475D87" w14:textId="46720449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4</w:t>
            </w:r>
          </w:p>
        </w:tc>
      </w:tr>
      <w:tr w:rsidR="000404CF" w14:paraId="053D7DDF" w14:textId="16DBEFDE" w:rsidTr="000404CF">
        <w:trPr>
          <w:trHeight w:val="248"/>
        </w:trPr>
        <w:tc>
          <w:tcPr>
            <w:tcW w:w="993" w:type="dxa"/>
            <w:shd w:val="clear" w:color="auto" w:fill="auto"/>
            <w:vAlign w:val="center"/>
          </w:tcPr>
          <w:p w14:paraId="095E57ED" w14:textId="286D2B03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BB2E84">
              <w:rPr>
                <w:iCs/>
                <w:sz w:val="20"/>
                <w:szCs w:val="24"/>
              </w:rPr>
              <w:t>Balearic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35FCBE9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ses</w:t>
            </w:r>
            <w:proofErr w:type="spellEnd"/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salines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d'Eivissa</w:t>
            </w:r>
            <w:proofErr w:type="spellEnd"/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i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Formentera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D1E4E96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1304E6E" w14:textId="48EAB9CE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9903037" w14:textId="4632D719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38°44'07.1"N 1°25'50.2"E</w:t>
            </w:r>
          </w:p>
        </w:tc>
        <w:tc>
          <w:tcPr>
            <w:tcW w:w="1097" w:type="dxa"/>
            <w:vAlign w:val="center"/>
          </w:tcPr>
          <w:p w14:paraId="0E8DD9BD" w14:textId="75F74147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</w:t>
            </w:r>
          </w:p>
        </w:tc>
      </w:tr>
      <w:tr w:rsidR="000404CF" w14:paraId="2F460067" w14:textId="72E6E313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2312986C" w14:textId="0C3A83D6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F4648B">
              <w:rPr>
                <w:iCs/>
                <w:sz w:val="20"/>
                <w:szCs w:val="24"/>
              </w:rPr>
              <w:t>Levantine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B6E3ADB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Desembocadura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Algar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6ED4B24E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716584A" w14:textId="6FE6F9E3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73BB1073" w14:textId="2772BB31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38°36'22.8"N 0°02'31.6"W</w:t>
            </w:r>
          </w:p>
        </w:tc>
        <w:tc>
          <w:tcPr>
            <w:tcW w:w="1097" w:type="dxa"/>
            <w:vAlign w:val="center"/>
          </w:tcPr>
          <w:p w14:paraId="1EA251AE" w14:textId="1B96655B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19</w:t>
            </w:r>
          </w:p>
        </w:tc>
      </w:tr>
      <w:tr w:rsidR="000404CF" w14:paraId="0F23EFEC" w14:textId="54244AC4" w:rsidTr="000404CF">
        <w:trPr>
          <w:trHeight w:val="244"/>
        </w:trPr>
        <w:tc>
          <w:tcPr>
            <w:tcW w:w="993" w:type="dxa"/>
            <w:shd w:val="clear" w:color="auto" w:fill="auto"/>
            <w:vAlign w:val="center"/>
          </w:tcPr>
          <w:p w14:paraId="2B8A2A17" w14:textId="3BE067D5" w:rsidR="000404CF" w:rsidRDefault="000404CF" w:rsidP="000404CF">
            <w:pPr>
              <w:pStyle w:val="TableParagraph"/>
              <w:spacing w:before="29"/>
              <w:ind w:left="0"/>
              <w:rPr>
                <w:sz w:val="18"/>
              </w:rPr>
            </w:pPr>
            <w:r w:rsidRPr="00F4648B">
              <w:rPr>
                <w:iCs/>
                <w:sz w:val="20"/>
                <w:szCs w:val="24"/>
              </w:rPr>
              <w:t>Levantine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6E7D7072" w14:textId="77777777" w:rsidR="000404CF" w:rsidRPr="00E7308A" w:rsidRDefault="000404CF">
            <w:pPr>
              <w:pStyle w:val="TableParagraph"/>
              <w:spacing w:before="29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 de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las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Salinas</w:t>
            </w:r>
            <w:r w:rsidRPr="00E7308A">
              <w:rPr>
                <w:spacing w:val="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Santa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Pola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4FB92D" w14:textId="77777777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39891F4" w14:textId="0B0D6271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572FD581" w14:textId="778409DC" w:rsidR="000404CF" w:rsidRPr="0079280F" w:rsidRDefault="000404CF">
            <w:pPr>
              <w:pStyle w:val="TableParagraph"/>
              <w:spacing w:before="29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38°10'39.4"N 0°37'00.4"W</w:t>
            </w:r>
          </w:p>
        </w:tc>
        <w:tc>
          <w:tcPr>
            <w:tcW w:w="1097" w:type="dxa"/>
            <w:vAlign w:val="center"/>
          </w:tcPr>
          <w:p w14:paraId="0F5510C8" w14:textId="6A72F50D" w:rsidR="000404CF" w:rsidRPr="0079280F" w:rsidRDefault="000404CF">
            <w:pPr>
              <w:pStyle w:val="TableParagraph"/>
              <w:spacing w:before="29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10</w:t>
            </w:r>
          </w:p>
        </w:tc>
      </w:tr>
      <w:tr w:rsidR="000404CF" w14:paraId="58D441E8" w14:textId="4D717863" w:rsidTr="000404CF">
        <w:trPr>
          <w:trHeight w:val="452"/>
        </w:trPr>
        <w:tc>
          <w:tcPr>
            <w:tcW w:w="993" w:type="dxa"/>
            <w:shd w:val="clear" w:color="auto" w:fill="auto"/>
            <w:vAlign w:val="center"/>
          </w:tcPr>
          <w:p w14:paraId="70B7DFA3" w14:textId="2AFC2DF9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F4648B">
              <w:rPr>
                <w:iCs/>
                <w:sz w:val="20"/>
                <w:szCs w:val="24"/>
              </w:rPr>
              <w:t>Levantine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90B652D" w14:textId="77777777" w:rsidR="000404CF" w:rsidRPr="00E7308A" w:rsidRDefault="000404CF">
            <w:pPr>
              <w:pStyle w:val="TableParagraph"/>
              <w:spacing w:before="0" w:line="240" w:lineRule="exac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Desembocadura del Segura y Dunas de Guardamar y PN</w:t>
            </w:r>
            <w:r w:rsidRPr="00E7308A">
              <w:rPr>
                <w:spacing w:val="-4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El</w:t>
            </w:r>
            <w:r w:rsidRPr="00E7308A">
              <w:rPr>
                <w:spacing w:val="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Hondo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5355E05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EFA712B" w14:textId="1B864EF6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CB81B58" w14:textId="30612B2F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38°06'26.1"N 0°39'16.5"W</w:t>
            </w:r>
          </w:p>
        </w:tc>
        <w:tc>
          <w:tcPr>
            <w:tcW w:w="1097" w:type="dxa"/>
            <w:vAlign w:val="center"/>
          </w:tcPr>
          <w:p w14:paraId="15243C7E" w14:textId="611E9146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9</w:t>
            </w:r>
          </w:p>
        </w:tc>
      </w:tr>
      <w:tr w:rsidR="000404CF" w14:paraId="149E072C" w14:textId="2A316F0A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61F13F77" w14:textId="277C69E6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r w:rsidRPr="00F4648B">
              <w:rPr>
                <w:iCs/>
                <w:sz w:val="20"/>
                <w:szCs w:val="24"/>
              </w:rPr>
              <w:t>Levantine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F1C9E6E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 de</w:t>
            </w:r>
            <w:r w:rsidRPr="00E7308A">
              <w:rPr>
                <w:spacing w:val="-6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las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Lagunas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Mata</w:t>
            </w:r>
            <w:r w:rsidRPr="00E7308A">
              <w:rPr>
                <w:spacing w:val="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Torrevieja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7F6D8E0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E2B748" w14:textId="0A8FF8E7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756262">
              <w:rPr>
                <w:w w:val="101"/>
                <w:sz w:val="18"/>
              </w:rPr>
              <w:t>&lt;50 km</w:t>
            </w:r>
            <w:r w:rsidRPr="00756262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42A93E86" w14:textId="53698307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38°02'05.9"N 0°41'36.7"W</w:t>
            </w:r>
          </w:p>
        </w:tc>
        <w:tc>
          <w:tcPr>
            <w:tcW w:w="1097" w:type="dxa"/>
            <w:vAlign w:val="center"/>
          </w:tcPr>
          <w:p w14:paraId="457D8E20" w14:textId="6DFDF4E7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6</w:t>
            </w:r>
          </w:p>
        </w:tc>
      </w:tr>
      <w:tr w:rsidR="000404CF" w14:paraId="55757C3A" w14:textId="7CC24401" w:rsidTr="000404CF">
        <w:trPr>
          <w:trHeight w:val="456"/>
        </w:trPr>
        <w:tc>
          <w:tcPr>
            <w:tcW w:w="993" w:type="dxa"/>
            <w:shd w:val="clear" w:color="auto" w:fill="auto"/>
            <w:vAlign w:val="center"/>
          </w:tcPr>
          <w:p w14:paraId="0D85D770" w14:textId="6AF7581F" w:rsidR="000404CF" w:rsidRDefault="000404CF" w:rsidP="000404CF">
            <w:pPr>
              <w:pStyle w:val="TableParagraph"/>
              <w:spacing w:before="33"/>
              <w:ind w:left="0"/>
              <w:rPr>
                <w:sz w:val="18"/>
              </w:rPr>
            </w:pPr>
            <w:r w:rsidRPr="00F4648B">
              <w:rPr>
                <w:iCs/>
                <w:sz w:val="20"/>
                <w:szCs w:val="24"/>
              </w:rPr>
              <w:t>Levantine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62A6A85C" w14:textId="77777777" w:rsidR="000404CF" w:rsidRPr="00E7308A" w:rsidRDefault="000404CF">
            <w:pPr>
              <w:pStyle w:val="TableParagraph"/>
              <w:spacing w:before="0" w:line="240" w:lineRule="atLeas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Mar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Menor;</w:t>
            </w:r>
            <w:r w:rsidRPr="00E7308A">
              <w:rPr>
                <w:spacing w:val="-6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Regional</w:t>
            </w:r>
            <w:r w:rsidRPr="00E7308A">
              <w:rPr>
                <w:spacing w:val="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las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Salinas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Arenales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4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San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Pedro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 Pinatar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proofErr w:type="spellStart"/>
            <w:r w:rsidRPr="00E7308A">
              <w:rPr>
                <w:sz w:val="18"/>
                <w:lang w:val="es-ES"/>
              </w:rPr>
              <w:t>Calbalnque</w:t>
            </w:r>
            <w:proofErr w:type="spellEnd"/>
            <w:r w:rsidRPr="00E7308A">
              <w:rPr>
                <w:sz w:val="18"/>
                <w:lang w:val="es-ES"/>
              </w:rPr>
              <w:t>,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E95AA40" w14:textId="77777777" w:rsidR="000404CF" w:rsidRDefault="000404CF">
            <w:pPr>
              <w:pStyle w:val="TableParagraph"/>
              <w:spacing w:before="33"/>
              <w:ind w:left="0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E0D7605" w14:textId="504C7EF9" w:rsidR="000404CF" w:rsidRDefault="000404CF">
            <w:pPr>
              <w:pStyle w:val="TableParagraph"/>
              <w:spacing w:before="33"/>
              <w:ind w:left="0"/>
              <w:rPr>
                <w:sz w:val="18"/>
              </w:rPr>
            </w:pPr>
            <w:r w:rsidRPr="00F4428D">
              <w:rPr>
                <w:rFonts w:eastAsiaTheme="minorHAnsi"/>
                <w:iCs/>
                <w:sz w:val="18"/>
                <w:szCs w:val="18"/>
              </w:rPr>
              <w:t>50-200 km</w:t>
            </w:r>
            <w:r w:rsidRPr="00F4428D">
              <w:rPr>
                <w:rFonts w:eastAsiaTheme="minorHAnsi"/>
                <w:i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57A5F55" w14:textId="11D480E8" w:rsidR="000404CF" w:rsidRPr="0079280F" w:rsidRDefault="000404CF">
            <w:pPr>
              <w:pStyle w:val="TableParagraph"/>
              <w:spacing w:before="33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37°42'53.4"N 0°46'20.8"W</w:t>
            </w:r>
          </w:p>
        </w:tc>
        <w:tc>
          <w:tcPr>
            <w:tcW w:w="1097" w:type="dxa"/>
            <w:vAlign w:val="center"/>
          </w:tcPr>
          <w:p w14:paraId="43B7C729" w14:textId="71D07737" w:rsidR="000404CF" w:rsidRPr="0079280F" w:rsidRDefault="000404CF">
            <w:pPr>
              <w:pStyle w:val="TableParagraph"/>
              <w:spacing w:before="33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9</w:t>
            </w:r>
          </w:p>
        </w:tc>
      </w:tr>
      <w:tr w:rsidR="000404CF" w14:paraId="42046AF7" w14:textId="7C603FD7" w:rsidTr="000404CF">
        <w:trPr>
          <w:trHeight w:val="452"/>
        </w:trPr>
        <w:tc>
          <w:tcPr>
            <w:tcW w:w="993" w:type="dxa"/>
            <w:shd w:val="clear" w:color="auto" w:fill="auto"/>
            <w:vAlign w:val="center"/>
          </w:tcPr>
          <w:p w14:paraId="172B91D1" w14:textId="073F5A32" w:rsidR="000404CF" w:rsidRDefault="000404CF" w:rsidP="000404CF">
            <w:pPr>
              <w:pStyle w:val="TableParagraph"/>
              <w:spacing w:before="29"/>
              <w:ind w:left="0"/>
              <w:rPr>
                <w:sz w:val="18"/>
              </w:rPr>
            </w:pPr>
            <w:proofErr w:type="spellStart"/>
            <w:r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7D85C31B" w14:textId="77777777" w:rsidR="000404CF" w:rsidRPr="00E7308A" w:rsidRDefault="000404CF">
            <w:pPr>
              <w:pStyle w:val="TableParagraph"/>
              <w:spacing w:before="0" w:line="240" w:lineRule="exact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 Natural de Cabo de Gata-Níjar (Zona de Albufera</w:t>
            </w:r>
            <w:r w:rsidRPr="00E7308A">
              <w:rPr>
                <w:spacing w:val="-4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Cabo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Gata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Rambla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Morales)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9AEE41" w14:textId="77777777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8BECB2" w14:textId="21AFF41F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6A7713E" w14:textId="20620433" w:rsidR="000404CF" w:rsidRPr="0079280F" w:rsidRDefault="000404CF">
            <w:pPr>
              <w:pStyle w:val="TableParagraph"/>
              <w:spacing w:before="29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36°45'48.7"N 2°13'17.7"W</w:t>
            </w:r>
          </w:p>
        </w:tc>
        <w:tc>
          <w:tcPr>
            <w:tcW w:w="1097" w:type="dxa"/>
            <w:vAlign w:val="center"/>
          </w:tcPr>
          <w:p w14:paraId="137E140B" w14:textId="22A81E84" w:rsidR="000404CF" w:rsidRPr="0079280F" w:rsidRDefault="000404CF">
            <w:pPr>
              <w:pStyle w:val="TableParagraph"/>
              <w:spacing w:before="29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9</w:t>
            </w:r>
          </w:p>
        </w:tc>
      </w:tr>
      <w:tr w:rsidR="000404CF" w14:paraId="5576ED28" w14:textId="66D3A410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3E885AC6" w14:textId="2087DBD6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100F3DFE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Paraje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Punta Entinas-Sabinar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Lago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Victoria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C9E781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F283B47" w14:textId="7634FEAF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7D49892B" w14:textId="6B47C9AE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36°41'55.0"N 2°41'22.2"W</w:t>
            </w:r>
          </w:p>
        </w:tc>
        <w:tc>
          <w:tcPr>
            <w:tcW w:w="1097" w:type="dxa"/>
            <w:vAlign w:val="center"/>
          </w:tcPr>
          <w:p w14:paraId="6049F13F" w14:textId="00B00F59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7</w:t>
            </w:r>
          </w:p>
        </w:tc>
      </w:tr>
      <w:tr w:rsidR="000404CF" w14:paraId="78B56F09" w14:textId="0FB8EC42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4E74F39E" w14:textId="5D695493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77B2D74D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Reserva Natural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Albufera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Adra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2FA9C30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526B332" w14:textId="6A1B6CF8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327FA9FA" w14:textId="3C10F80B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36°45'06.3"N 2°57'01.0"W</w:t>
            </w:r>
          </w:p>
        </w:tc>
        <w:tc>
          <w:tcPr>
            <w:tcW w:w="1097" w:type="dxa"/>
            <w:vAlign w:val="center"/>
          </w:tcPr>
          <w:p w14:paraId="444C68CF" w14:textId="09202D8A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6</w:t>
            </w:r>
          </w:p>
        </w:tc>
      </w:tr>
      <w:tr w:rsidR="000404CF" w14:paraId="36DAD40B" w14:textId="425D95F4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6371B65C" w14:textId="6C95296F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1C6DDEA3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Paraje</w:t>
            </w:r>
            <w:r w:rsidRPr="00E7308A">
              <w:rPr>
                <w:spacing w:val="-6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Desembocadura</w:t>
            </w:r>
            <w:r w:rsidRPr="00E7308A">
              <w:rPr>
                <w:spacing w:val="-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Rio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Vélez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E02C651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622965" w14:textId="3930476D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6E3769A1" w14:textId="7208A41F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36°43'42.0"N 4°06'27.8"W</w:t>
            </w:r>
          </w:p>
        </w:tc>
        <w:tc>
          <w:tcPr>
            <w:tcW w:w="1097" w:type="dxa"/>
            <w:vAlign w:val="center"/>
          </w:tcPr>
          <w:p w14:paraId="1B4E99CB" w14:textId="66A8A10D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4</w:t>
            </w:r>
          </w:p>
        </w:tc>
      </w:tr>
      <w:tr w:rsidR="000404CF" w14:paraId="5F8272B9" w14:textId="316EC6A8" w:rsidTr="000404CF">
        <w:trPr>
          <w:trHeight w:val="248"/>
        </w:trPr>
        <w:tc>
          <w:tcPr>
            <w:tcW w:w="993" w:type="dxa"/>
            <w:shd w:val="clear" w:color="auto" w:fill="auto"/>
            <w:vAlign w:val="center"/>
          </w:tcPr>
          <w:p w14:paraId="0405875C" w14:textId="4F8A37DD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63269455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Parque</w:t>
            </w:r>
            <w:r w:rsidRPr="00E7308A">
              <w:rPr>
                <w:spacing w:val="-5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Natural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Desembocadura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-2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Guadalhorce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157EC2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2794C0" w14:textId="0C30F891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40B5A84A" w14:textId="508D2934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36°40'24.9"N 4°27'25.1"W</w:t>
            </w:r>
          </w:p>
        </w:tc>
        <w:tc>
          <w:tcPr>
            <w:tcW w:w="1097" w:type="dxa"/>
            <w:vAlign w:val="center"/>
          </w:tcPr>
          <w:p w14:paraId="01C7E092" w14:textId="5EDC33A2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3</w:t>
            </w:r>
          </w:p>
        </w:tc>
      </w:tr>
      <w:tr w:rsidR="000404CF" w14:paraId="204C1132" w14:textId="6BFEE3BA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2A780F68" w14:textId="539E10D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5AF3C758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proofErr w:type="spellStart"/>
            <w:r>
              <w:rPr>
                <w:sz w:val="18"/>
              </w:rPr>
              <w:t>Desembocadura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Río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Guadalmansa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55336E82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28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287D6E6" w14:textId="4DBC8F98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458532F9" w14:textId="5272981D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36°27'10.7"N 5°03'27.6"W</w:t>
            </w:r>
          </w:p>
        </w:tc>
        <w:tc>
          <w:tcPr>
            <w:tcW w:w="1097" w:type="dxa"/>
            <w:vAlign w:val="center"/>
          </w:tcPr>
          <w:p w14:paraId="2C735A99" w14:textId="140601F1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</w:t>
            </w:r>
          </w:p>
        </w:tc>
      </w:tr>
      <w:tr w:rsidR="000404CF" w14:paraId="252D9CD1" w14:textId="60676C15" w:rsidTr="000404CF">
        <w:trPr>
          <w:trHeight w:val="244"/>
        </w:trPr>
        <w:tc>
          <w:tcPr>
            <w:tcW w:w="993" w:type="dxa"/>
            <w:shd w:val="clear" w:color="auto" w:fill="auto"/>
            <w:vAlign w:val="center"/>
          </w:tcPr>
          <w:p w14:paraId="213C6443" w14:textId="7659978E" w:rsidR="000404CF" w:rsidRDefault="000404CF" w:rsidP="000404CF">
            <w:pPr>
              <w:pStyle w:val="TableParagraph"/>
              <w:spacing w:before="29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24DF218D" w14:textId="77777777" w:rsidR="000404CF" w:rsidRPr="00E7308A" w:rsidRDefault="000404CF">
            <w:pPr>
              <w:pStyle w:val="TableParagraph"/>
              <w:spacing w:before="29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Desembocadura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y</w:t>
            </w:r>
            <w:r w:rsidRPr="00E7308A">
              <w:rPr>
                <w:spacing w:val="-7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Estuario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del</w:t>
            </w:r>
            <w:r w:rsidRPr="00E7308A">
              <w:rPr>
                <w:spacing w:val="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Río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Guadiaro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16F571" w14:textId="77777777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>
              <w:rPr>
                <w:sz w:val="18"/>
              </w:rPr>
              <w:t>29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450A744" w14:textId="55DD878B" w:rsidR="000404CF" w:rsidRDefault="000404CF">
            <w:pPr>
              <w:pStyle w:val="TableParagraph"/>
              <w:spacing w:before="29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26C12828" w14:textId="114283C7" w:rsidR="000404CF" w:rsidRPr="0079280F" w:rsidRDefault="000404CF">
            <w:pPr>
              <w:pStyle w:val="TableParagraph"/>
              <w:spacing w:before="29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36°17'08.3"N 5°17'00.2"W</w:t>
            </w:r>
          </w:p>
        </w:tc>
        <w:tc>
          <w:tcPr>
            <w:tcW w:w="1097" w:type="dxa"/>
            <w:vAlign w:val="center"/>
          </w:tcPr>
          <w:p w14:paraId="7AAA4CEC" w14:textId="22014BAE" w:rsidR="000404CF" w:rsidRPr="0079280F" w:rsidRDefault="000404CF">
            <w:pPr>
              <w:pStyle w:val="TableParagraph"/>
              <w:spacing w:before="29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2</w:t>
            </w:r>
          </w:p>
        </w:tc>
      </w:tr>
      <w:tr w:rsidR="000404CF" w14:paraId="5D41FFD9" w14:textId="7255FE21" w:rsidTr="000404CF">
        <w:trPr>
          <w:trHeight w:val="243"/>
        </w:trPr>
        <w:tc>
          <w:tcPr>
            <w:tcW w:w="993" w:type="dxa"/>
            <w:shd w:val="clear" w:color="auto" w:fill="auto"/>
            <w:vAlign w:val="center"/>
          </w:tcPr>
          <w:p w14:paraId="61E5D1D8" w14:textId="44550FA7" w:rsidR="000404CF" w:rsidRDefault="000404CF" w:rsidP="000404CF">
            <w:pPr>
              <w:pStyle w:val="TableParagraph"/>
              <w:ind w:left="0"/>
              <w:rPr>
                <w:sz w:val="18"/>
              </w:rPr>
            </w:pPr>
            <w:proofErr w:type="spellStart"/>
            <w:r w:rsidRPr="001839FE">
              <w:rPr>
                <w:w w:val="101"/>
                <w:sz w:val="18"/>
              </w:rPr>
              <w:t>Alboran</w:t>
            </w:r>
            <w:proofErr w:type="spellEnd"/>
          </w:p>
        </w:tc>
        <w:tc>
          <w:tcPr>
            <w:tcW w:w="4111" w:type="dxa"/>
            <w:shd w:val="clear" w:color="auto" w:fill="auto"/>
            <w:vAlign w:val="center"/>
          </w:tcPr>
          <w:p w14:paraId="48B03617" w14:textId="77777777" w:rsidR="000404CF" w:rsidRPr="00E7308A" w:rsidRDefault="000404CF">
            <w:pPr>
              <w:pStyle w:val="TableParagraph"/>
              <w:ind w:left="0"/>
              <w:rPr>
                <w:sz w:val="18"/>
                <w:lang w:val="es-ES"/>
              </w:rPr>
            </w:pPr>
            <w:r w:rsidRPr="00E7308A">
              <w:rPr>
                <w:sz w:val="18"/>
                <w:lang w:val="es-ES"/>
              </w:rPr>
              <w:t>Desembocaduras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en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la</w:t>
            </w:r>
            <w:r w:rsidRPr="00E7308A">
              <w:rPr>
                <w:spacing w:val="1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Bahía</w:t>
            </w:r>
            <w:r w:rsidRPr="00E7308A">
              <w:rPr>
                <w:spacing w:val="-4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de</w:t>
            </w:r>
            <w:r w:rsidRPr="00E7308A">
              <w:rPr>
                <w:spacing w:val="-3"/>
                <w:sz w:val="18"/>
                <w:lang w:val="es-ES"/>
              </w:rPr>
              <w:t xml:space="preserve"> </w:t>
            </w:r>
            <w:r w:rsidRPr="00E7308A">
              <w:rPr>
                <w:sz w:val="18"/>
                <w:lang w:val="es-ES"/>
              </w:rPr>
              <w:t>Algeciras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B17FC67" w14:textId="77777777" w:rsidR="000404CF" w:rsidRDefault="000404CF">
            <w:pPr>
              <w:pStyle w:val="TableParagraph"/>
              <w:ind w:left="0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5A6DB90" w14:textId="2EA5CAB8" w:rsidR="000404CF" w:rsidRDefault="000404CF">
            <w:pPr>
              <w:pStyle w:val="TableParagraph"/>
              <w:ind w:left="0"/>
              <w:rPr>
                <w:sz w:val="18"/>
              </w:rPr>
            </w:pPr>
            <w:r w:rsidRPr="00B43866">
              <w:rPr>
                <w:w w:val="101"/>
                <w:sz w:val="18"/>
              </w:rPr>
              <w:t>&lt;50 km</w:t>
            </w:r>
            <w:r w:rsidRPr="00B43866">
              <w:rPr>
                <w:w w:val="101"/>
                <w:sz w:val="18"/>
                <w:vertAlign w:val="superscript"/>
              </w:rPr>
              <w:t>2</w:t>
            </w:r>
          </w:p>
        </w:tc>
        <w:tc>
          <w:tcPr>
            <w:tcW w:w="2021" w:type="dxa"/>
            <w:vAlign w:val="center"/>
          </w:tcPr>
          <w:p w14:paraId="196B39C5" w14:textId="3FC62AB5" w:rsidR="000404CF" w:rsidRPr="0079280F" w:rsidRDefault="000404CF">
            <w:pPr>
              <w:pStyle w:val="TableParagraph"/>
              <w:ind w:left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36°10'18.5"N 5°26'36.8"W</w:t>
            </w:r>
          </w:p>
        </w:tc>
        <w:tc>
          <w:tcPr>
            <w:tcW w:w="1097" w:type="dxa"/>
            <w:vAlign w:val="center"/>
          </w:tcPr>
          <w:p w14:paraId="680336B1" w14:textId="5B2E471E" w:rsidR="000404CF" w:rsidRPr="0079280F" w:rsidRDefault="000404CF">
            <w:pPr>
              <w:pStyle w:val="TableParagraph"/>
              <w:ind w:left="0"/>
              <w:rPr>
                <w:w w:val="101"/>
                <w:sz w:val="18"/>
                <w:szCs w:val="18"/>
              </w:rPr>
            </w:pPr>
            <w:r w:rsidRPr="0079280F">
              <w:rPr>
                <w:color w:val="000000"/>
                <w:sz w:val="18"/>
                <w:szCs w:val="18"/>
              </w:rPr>
              <w:t>19</w:t>
            </w:r>
          </w:p>
        </w:tc>
      </w:tr>
    </w:tbl>
    <w:p w14:paraId="6878FE8A" w14:textId="77777777" w:rsidR="00E7308A" w:rsidRDefault="00E7308A" w:rsidP="00CF792B">
      <w:pPr>
        <w:widowControl/>
        <w:autoSpaceDE/>
        <w:autoSpaceDN/>
        <w:spacing w:after="120" w:line="480" w:lineRule="auto"/>
        <w:jc w:val="both"/>
        <w:rPr>
          <w:sz w:val="18"/>
        </w:rPr>
      </w:pPr>
    </w:p>
    <w:p w14:paraId="4D9653A1" w14:textId="77777777" w:rsidR="00CD21F2" w:rsidRDefault="00CD21F2" w:rsidP="00CF792B">
      <w:pPr>
        <w:widowControl/>
        <w:autoSpaceDE/>
        <w:autoSpaceDN/>
        <w:spacing w:after="120" w:line="480" w:lineRule="auto"/>
        <w:jc w:val="both"/>
        <w:rPr>
          <w:sz w:val="18"/>
        </w:rPr>
      </w:pPr>
    </w:p>
    <w:p w14:paraId="468DF539" w14:textId="77777777" w:rsidR="00CD21F2" w:rsidRDefault="00CD21F2" w:rsidP="00CF792B">
      <w:pPr>
        <w:widowControl/>
        <w:autoSpaceDE/>
        <w:autoSpaceDN/>
        <w:spacing w:after="120" w:line="480" w:lineRule="auto"/>
        <w:jc w:val="both"/>
        <w:rPr>
          <w:sz w:val="18"/>
        </w:rPr>
      </w:pPr>
    </w:p>
    <w:p w14:paraId="641B175F" w14:textId="19444E40" w:rsidR="00CD21F2" w:rsidRPr="004F378D" w:rsidRDefault="004F378D" w:rsidP="00CF792B">
      <w:pPr>
        <w:widowControl/>
        <w:autoSpaceDE/>
        <w:autoSpaceDN/>
        <w:spacing w:after="120" w:line="480" w:lineRule="auto"/>
        <w:jc w:val="both"/>
        <w:rPr>
          <w:sz w:val="18"/>
          <w:lang w:val="en-GB"/>
        </w:rPr>
      </w:pPr>
      <w:r w:rsidRPr="0079280F">
        <w:rPr>
          <w:rFonts w:eastAsiaTheme="minorHAnsi"/>
          <w:b/>
          <w:bCs/>
          <w:iCs/>
          <w:sz w:val="20"/>
          <w:szCs w:val="20"/>
          <w:lang w:val="en-US"/>
        </w:rPr>
        <w:lastRenderedPageBreak/>
        <w:t>Table S</w:t>
      </w:r>
      <w:r w:rsidR="00503BB2">
        <w:rPr>
          <w:rFonts w:eastAsiaTheme="minorHAnsi"/>
          <w:b/>
          <w:bCs/>
          <w:iCs/>
          <w:sz w:val="20"/>
          <w:szCs w:val="20"/>
          <w:lang w:val="en-US"/>
        </w:rPr>
        <w:t>2</w:t>
      </w:r>
      <w:r w:rsidRPr="00A41898">
        <w:rPr>
          <w:rFonts w:eastAsiaTheme="minorHAnsi"/>
          <w:iCs/>
          <w:sz w:val="20"/>
          <w:szCs w:val="20"/>
          <w:lang w:val="en-US"/>
        </w:rPr>
        <w:t>.</w:t>
      </w:r>
      <w:r>
        <w:rPr>
          <w:rFonts w:eastAsiaTheme="minorHAnsi"/>
          <w:iCs/>
          <w:sz w:val="20"/>
          <w:szCs w:val="20"/>
          <w:lang w:val="en-US"/>
        </w:rPr>
        <w:t xml:space="preserve"> NODF metrics as resulted from the nestedness analysis (online tool NeD; </w:t>
      </w:r>
      <w:r w:rsidRPr="00BF7CA1">
        <w:rPr>
          <w:noProof/>
          <w:lang w:val="en-US"/>
        </w:rPr>
        <w:t>https://ecosoft.alwaysdata.net/</w:t>
      </w:r>
      <w:r>
        <w:rPr>
          <w:rFonts w:eastAsiaTheme="minorHAnsi"/>
          <w:iCs/>
          <w:sz w:val="20"/>
          <w:szCs w:val="20"/>
          <w:lang w:val="en-US"/>
        </w:rPr>
        <w:t xml:space="preserve">) applied to data on non-indigenous species assemblages in Spanish Mediterranean transitional waters. Z-score and RN (relative nestedness) indices are also provided. </w:t>
      </w:r>
    </w:p>
    <w:tbl>
      <w:tblPr>
        <w:tblW w:w="6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0"/>
        <w:gridCol w:w="1260"/>
        <w:gridCol w:w="1740"/>
        <w:gridCol w:w="1000"/>
        <w:gridCol w:w="1580"/>
      </w:tblGrid>
      <w:tr w:rsidR="00CD21F2" w:rsidRPr="00CD21F2" w14:paraId="560B520B" w14:textId="77777777" w:rsidTr="00CD21F2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35A9A" w14:textId="25651ED8" w:rsidR="00CD21F2" w:rsidRPr="00CD21F2" w:rsidRDefault="00CD21F2" w:rsidP="00CD21F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M</w:t>
            </w:r>
            <w:r w:rsidR="004F378D">
              <w:rPr>
                <w:b/>
                <w:bCs/>
                <w:color w:val="000000"/>
                <w:sz w:val="20"/>
                <w:szCs w:val="20"/>
                <w:lang w:eastAsia="es-ES"/>
              </w:rPr>
              <w:t>etric</w:t>
            </w:r>
            <w:proofErr w:type="spellEnd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    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78230" w14:textId="597EB38A" w:rsidR="00CD21F2" w:rsidRPr="00CD21F2" w:rsidRDefault="00CD21F2" w:rsidP="00CD21F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I</w:t>
            </w:r>
            <w:r w:rsidR="004F378D">
              <w:rPr>
                <w:b/>
                <w:bCs/>
                <w:color w:val="000000"/>
                <w:sz w:val="20"/>
                <w:szCs w:val="20"/>
                <w:lang w:eastAsia="es-ES"/>
              </w:rPr>
              <w:t>ndex</w:t>
            </w:r>
            <w:proofErr w:type="spellEnd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    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A46C7" w14:textId="6AC5C2CE" w:rsidR="00CD21F2" w:rsidRPr="00CD21F2" w:rsidRDefault="00CD21F2" w:rsidP="00CD21F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Z-S</w:t>
            </w:r>
            <w:r w:rsidR="004F378D">
              <w:rPr>
                <w:b/>
                <w:bCs/>
                <w:color w:val="000000"/>
                <w:sz w:val="20"/>
                <w:szCs w:val="20"/>
                <w:lang w:eastAsia="es-ES"/>
              </w:rPr>
              <w:t>core</w:t>
            </w:r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    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A03E0" w14:textId="77777777" w:rsidR="00CD21F2" w:rsidRPr="00CD21F2" w:rsidRDefault="00CD21F2" w:rsidP="00CD21F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RN    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D3A26F" w14:textId="33EDFD9D" w:rsidR="00CD21F2" w:rsidRPr="00CD21F2" w:rsidRDefault="00CD21F2" w:rsidP="00CD21F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 w:rsidR="004F378D">
              <w:rPr>
                <w:b/>
                <w:bCs/>
                <w:color w:val="000000"/>
                <w:sz w:val="20"/>
                <w:szCs w:val="20"/>
                <w:lang w:eastAsia="es-ES"/>
              </w:rPr>
              <w:t>ested</w:t>
            </w:r>
            <w:proofErr w:type="spellEnd"/>
            <w:r w:rsidRPr="00CD21F2">
              <w:rPr>
                <w:b/>
                <w:bCs/>
                <w:color w:val="000000"/>
                <w:sz w:val="20"/>
                <w:szCs w:val="20"/>
                <w:lang w:eastAsia="es-ES"/>
              </w:rPr>
              <w:t>?     </w:t>
            </w:r>
          </w:p>
        </w:tc>
      </w:tr>
      <w:tr w:rsidR="00CD21F2" w:rsidRPr="00CD21F2" w14:paraId="134D49DB" w14:textId="77777777" w:rsidTr="00CD21F2">
        <w:trPr>
          <w:trHeight w:val="300"/>
          <w:jc w:val="center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7420C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NODF   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D75DE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45.904    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F7F45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23.337    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247B1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1.411    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53209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Yes (p&lt;0.001)    </w:t>
            </w:r>
          </w:p>
        </w:tc>
      </w:tr>
      <w:tr w:rsidR="00CD21F2" w:rsidRPr="00CD21F2" w14:paraId="09BEF84A" w14:textId="77777777" w:rsidTr="00CD21F2">
        <w:trPr>
          <w:trHeight w:val="315"/>
          <w:jc w:val="center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70E15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CD21F2">
              <w:rPr>
                <w:color w:val="000000"/>
                <w:sz w:val="20"/>
                <w:szCs w:val="20"/>
                <w:lang w:eastAsia="es-ES"/>
              </w:rPr>
              <w:t>NODF_row</w:t>
            </w:r>
            <w:proofErr w:type="spellEnd"/>
            <w:r w:rsidRPr="00CD21F2">
              <w:rPr>
                <w:color w:val="000000"/>
                <w:sz w:val="20"/>
                <w:szCs w:val="20"/>
                <w:lang w:eastAsia="es-ES"/>
              </w:rPr>
              <w:t>   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405F5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44.381    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56909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21.803    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B60BA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1.336    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A8CF9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Yes (p&lt;0.001)    </w:t>
            </w:r>
          </w:p>
        </w:tc>
      </w:tr>
      <w:tr w:rsidR="00CD21F2" w:rsidRPr="00CD21F2" w14:paraId="4884A930" w14:textId="77777777" w:rsidTr="00CD21F2">
        <w:trPr>
          <w:trHeight w:val="300"/>
          <w:jc w:val="center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7DB76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CD21F2">
              <w:rPr>
                <w:color w:val="000000"/>
                <w:sz w:val="20"/>
                <w:szCs w:val="20"/>
                <w:lang w:eastAsia="es-ES"/>
              </w:rPr>
              <w:t>NODF_col</w:t>
            </w:r>
            <w:proofErr w:type="spellEnd"/>
            <w:r w:rsidRPr="00CD21F2">
              <w:rPr>
                <w:color w:val="000000"/>
                <w:sz w:val="20"/>
                <w:szCs w:val="20"/>
                <w:lang w:eastAsia="es-ES"/>
              </w:rPr>
              <w:t>   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BB40FE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72.59    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92552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36.472    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D9747C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2.678    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68DA4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Yes (p&lt;0.001)    </w:t>
            </w:r>
          </w:p>
        </w:tc>
      </w:tr>
      <w:tr w:rsidR="00CD21F2" w:rsidRPr="00CD21F2" w14:paraId="0B94FE6A" w14:textId="77777777" w:rsidTr="00CD21F2">
        <w:trPr>
          <w:trHeight w:val="300"/>
          <w:jc w:val="center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B83C3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T   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A83D7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5.863    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0AB32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-11.334    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459B5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-0.788    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2459A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Yes (p&lt;0.001)    </w:t>
            </w:r>
          </w:p>
        </w:tc>
      </w:tr>
      <w:tr w:rsidR="00CD21F2" w:rsidRPr="00CD21F2" w14:paraId="7F68792C" w14:textId="77777777" w:rsidTr="00CD21F2">
        <w:trPr>
          <w:trHeight w:val="300"/>
          <w:jc w:val="center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0D756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BR   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1EC3D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138.0    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50AC83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-17.447    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6FAF2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-0.559    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6228E" w14:textId="77777777" w:rsidR="00CD21F2" w:rsidRPr="00CD21F2" w:rsidRDefault="00CD21F2" w:rsidP="00CD21F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es-ES"/>
              </w:rPr>
            </w:pPr>
            <w:r w:rsidRPr="00CD21F2">
              <w:rPr>
                <w:color w:val="000000"/>
                <w:sz w:val="20"/>
                <w:szCs w:val="20"/>
                <w:lang w:eastAsia="es-ES"/>
              </w:rPr>
              <w:t>Yes (p&lt;0.001) </w:t>
            </w:r>
          </w:p>
        </w:tc>
      </w:tr>
    </w:tbl>
    <w:p w14:paraId="48010E2F" w14:textId="6BF2FE85" w:rsidR="00CD21F2" w:rsidRDefault="00CD21F2" w:rsidP="00CF792B">
      <w:pPr>
        <w:widowControl/>
        <w:autoSpaceDE/>
        <w:autoSpaceDN/>
        <w:spacing w:after="120" w:line="480" w:lineRule="auto"/>
        <w:jc w:val="both"/>
        <w:rPr>
          <w:sz w:val="18"/>
        </w:rPr>
        <w:sectPr w:rsidR="00CD21F2">
          <w:pgSz w:w="11910" w:h="16840"/>
          <w:pgMar w:top="1580" w:right="1580" w:bottom="1220" w:left="1580" w:header="0" w:footer="944" w:gutter="0"/>
          <w:cols w:space="720"/>
        </w:sectPr>
      </w:pPr>
    </w:p>
    <w:p w14:paraId="18BFE2B9" w14:textId="3B8302E2" w:rsidR="00E7308A" w:rsidRDefault="0016357E" w:rsidP="00E7308A">
      <w:pPr>
        <w:spacing w:line="278" w:lineRule="auto"/>
        <w:rPr>
          <w:sz w:val="18"/>
        </w:rPr>
      </w:pPr>
      <w:bookmarkStart w:id="3" w:name="Annex_II"/>
      <w:bookmarkStart w:id="4" w:name="_bookmark20"/>
      <w:bookmarkEnd w:id="3"/>
      <w:bookmarkEnd w:id="4"/>
      <w:r>
        <w:rPr>
          <w:noProof/>
          <w:lang w:val="en-US"/>
        </w:rPr>
        <w:lastRenderedPageBreak/>
        <w:drawing>
          <wp:inline distT="0" distB="0" distL="0" distR="0" wp14:anchorId="0212FC98" wp14:editId="38AEE369">
            <wp:extent cx="5556250" cy="3126205"/>
            <wp:effectExtent l="0" t="0" r="635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6250" cy="3126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0CE30" w14:textId="77777777" w:rsidR="0016357E" w:rsidRPr="0016357E" w:rsidRDefault="0079280F" w:rsidP="0016357E">
      <w:pPr>
        <w:pStyle w:val="BodyText"/>
        <w:spacing w:before="128" w:after="360" w:line="480" w:lineRule="auto"/>
        <w:jc w:val="both"/>
        <w:rPr>
          <w:iCs/>
          <w:spacing w:val="2"/>
          <w:sz w:val="20"/>
          <w:szCs w:val="20"/>
          <w:lang w:val="en-US"/>
        </w:rPr>
      </w:pPr>
      <w:r w:rsidRPr="0079280F">
        <w:rPr>
          <w:b/>
          <w:bCs/>
          <w:iCs/>
          <w:sz w:val="20"/>
          <w:szCs w:val="20"/>
          <w:lang w:val="en-US"/>
        </w:rPr>
        <w:t>Fig.</w:t>
      </w:r>
      <w:r w:rsidRPr="0079280F">
        <w:rPr>
          <w:b/>
          <w:bCs/>
          <w:iCs/>
          <w:spacing w:val="3"/>
          <w:sz w:val="20"/>
          <w:szCs w:val="20"/>
          <w:lang w:val="en-US"/>
        </w:rPr>
        <w:t xml:space="preserve"> S1</w:t>
      </w:r>
      <w:r w:rsidRPr="00BF7CA1">
        <w:rPr>
          <w:iCs/>
          <w:sz w:val="20"/>
          <w:szCs w:val="20"/>
          <w:lang w:val="en-US"/>
        </w:rPr>
        <w:t>.</w:t>
      </w:r>
      <w:r w:rsidRPr="00BF7CA1">
        <w:rPr>
          <w:iCs/>
          <w:spacing w:val="4"/>
          <w:sz w:val="20"/>
          <w:szCs w:val="20"/>
          <w:lang w:val="en-US"/>
        </w:rPr>
        <w:t xml:space="preserve"> Richness </w:t>
      </w:r>
      <w:r w:rsidRPr="00BF7CA1">
        <w:rPr>
          <w:iCs/>
          <w:sz w:val="20"/>
          <w:szCs w:val="20"/>
          <w:lang w:val="en-US"/>
        </w:rPr>
        <w:t xml:space="preserve">of non-indigenous animal species </w:t>
      </w:r>
      <w:r w:rsidRPr="00BF7CA1">
        <w:rPr>
          <w:iCs/>
          <w:spacing w:val="2"/>
          <w:sz w:val="20"/>
          <w:szCs w:val="20"/>
          <w:lang w:val="en-US"/>
        </w:rPr>
        <w:t xml:space="preserve">(NIS) per </w:t>
      </w:r>
      <w:r>
        <w:rPr>
          <w:iCs/>
          <w:spacing w:val="2"/>
          <w:sz w:val="20"/>
          <w:szCs w:val="20"/>
          <w:lang w:val="en-US"/>
        </w:rPr>
        <w:t>taxonomic class</w:t>
      </w:r>
      <w:r w:rsidRPr="00BF7CA1">
        <w:rPr>
          <w:iCs/>
          <w:spacing w:val="2"/>
          <w:sz w:val="20"/>
          <w:szCs w:val="20"/>
          <w:lang w:val="en-US"/>
        </w:rPr>
        <w:t xml:space="preserve"> recorded in the 30 transitional waters assessed along the Spanish Mediterranean coast. </w:t>
      </w:r>
      <w:r w:rsidR="0016357E" w:rsidRPr="0016357E">
        <w:rPr>
          <w:iCs/>
          <w:spacing w:val="2"/>
          <w:sz w:val="20"/>
          <w:szCs w:val="20"/>
          <w:lang w:val="en-US"/>
        </w:rPr>
        <w:t xml:space="preserve">Color indicates the proportion of species which maintain self-sustaining populations (established), do not maintain self-sustaining populations but have been already recorded in the study area and are clearly non-indigenous (uncertain) or their biogeographic origin remains unclear (cryptogenic). </w:t>
      </w:r>
    </w:p>
    <w:p w14:paraId="5B82CCF2" w14:textId="41C0F982" w:rsidR="00C3251F" w:rsidRDefault="00C3251F" w:rsidP="0016357E">
      <w:pPr>
        <w:pStyle w:val="BodyText"/>
        <w:spacing w:after="360" w:line="480" w:lineRule="auto"/>
        <w:jc w:val="both"/>
        <w:rPr>
          <w:iCs/>
          <w:spacing w:val="2"/>
          <w:sz w:val="20"/>
          <w:szCs w:val="20"/>
          <w:lang w:val="en-US"/>
        </w:rPr>
      </w:pPr>
      <w:r>
        <w:rPr>
          <w:iCs/>
          <w:spacing w:val="2"/>
          <w:sz w:val="20"/>
          <w:szCs w:val="20"/>
          <w:lang w:val="en-US"/>
        </w:rPr>
        <w:br w:type="page"/>
      </w:r>
    </w:p>
    <w:p w14:paraId="66376370" w14:textId="10F3569C" w:rsidR="00C3251F" w:rsidRPr="00F52B9C" w:rsidRDefault="00F52B9C" w:rsidP="00C3251F">
      <w:pPr>
        <w:pStyle w:val="BodyText"/>
        <w:spacing w:line="480" w:lineRule="auto"/>
        <w:jc w:val="both"/>
        <w:rPr>
          <w:iCs/>
          <w:spacing w:val="2"/>
          <w:sz w:val="20"/>
          <w:szCs w:val="20"/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2EF689C8" wp14:editId="559D7571">
            <wp:extent cx="5556250" cy="3124740"/>
            <wp:effectExtent l="0" t="0" r="635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6250" cy="312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C69D6E" w14:textId="557E21EC" w:rsidR="0079280F" w:rsidRPr="00BF7CA1" w:rsidRDefault="0079280F" w:rsidP="0079280F">
      <w:pPr>
        <w:pStyle w:val="BodyText"/>
        <w:spacing w:after="360" w:line="480" w:lineRule="auto"/>
        <w:jc w:val="both"/>
        <w:rPr>
          <w:iCs/>
          <w:spacing w:val="2"/>
          <w:sz w:val="20"/>
          <w:szCs w:val="20"/>
          <w:lang w:val="en-US"/>
        </w:rPr>
      </w:pPr>
      <w:r w:rsidRPr="0079280F">
        <w:rPr>
          <w:b/>
          <w:bCs/>
          <w:iCs/>
          <w:sz w:val="20"/>
          <w:szCs w:val="20"/>
          <w:lang w:val="en-US"/>
        </w:rPr>
        <w:t>Fig.</w:t>
      </w:r>
      <w:r w:rsidRPr="0079280F">
        <w:rPr>
          <w:b/>
          <w:bCs/>
          <w:iCs/>
          <w:spacing w:val="3"/>
          <w:sz w:val="20"/>
          <w:szCs w:val="20"/>
          <w:lang w:val="en-US"/>
        </w:rPr>
        <w:t xml:space="preserve"> S</w:t>
      </w:r>
      <w:r>
        <w:rPr>
          <w:b/>
          <w:bCs/>
          <w:iCs/>
          <w:spacing w:val="3"/>
          <w:sz w:val="20"/>
          <w:szCs w:val="20"/>
          <w:lang w:val="en-US"/>
        </w:rPr>
        <w:t>2</w:t>
      </w:r>
      <w:r w:rsidRPr="00BF7CA1">
        <w:rPr>
          <w:iCs/>
          <w:sz w:val="20"/>
          <w:szCs w:val="20"/>
          <w:lang w:val="en-US"/>
        </w:rPr>
        <w:t>.</w:t>
      </w:r>
      <w:r w:rsidRPr="00BF7CA1">
        <w:rPr>
          <w:iCs/>
          <w:spacing w:val="4"/>
          <w:sz w:val="20"/>
          <w:szCs w:val="20"/>
          <w:lang w:val="en-US"/>
        </w:rPr>
        <w:t xml:space="preserve"> </w:t>
      </w:r>
      <w:r w:rsidR="00C3251F">
        <w:rPr>
          <w:iCs/>
          <w:spacing w:val="4"/>
          <w:sz w:val="20"/>
          <w:szCs w:val="20"/>
          <w:lang w:val="en-US"/>
        </w:rPr>
        <w:t xml:space="preserve">Taxonomic class-level contribution of different introduction pathways to the arrival of non-indigenous species (NIS) to Spanish Mediterranean transitional waters. </w:t>
      </w:r>
      <w:r w:rsidR="00C3251F" w:rsidRPr="00BF7CA1">
        <w:rPr>
          <w:iCs/>
          <w:spacing w:val="2"/>
          <w:sz w:val="20"/>
          <w:szCs w:val="20"/>
          <w:lang w:val="en-US"/>
        </w:rPr>
        <w:t>Note that most of the recorded NIS (67%) were associated to two or more introduction pathways.</w:t>
      </w:r>
    </w:p>
    <w:p w14:paraId="0BEA9F6E" w14:textId="77777777" w:rsidR="0079280F" w:rsidRDefault="0079280F" w:rsidP="00E7308A">
      <w:pPr>
        <w:spacing w:line="278" w:lineRule="auto"/>
        <w:rPr>
          <w:sz w:val="18"/>
          <w:lang w:val="en-US"/>
        </w:rPr>
      </w:pPr>
    </w:p>
    <w:p w14:paraId="0050C193" w14:textId="77777777" w:rsidR="00C3251F" w:rsidRDefault="00C3251F" w:rsidP="00E7308A">
      <w:pPr>
        <w:spacing w:line="278" w:lineRule="auto"/>
        <w:rPr>
          <w:sz w:val="18"/>
          <w:lang w:val="en-US"/>
        </w:rPr>
      </w:pPr>
    </w:p>
    <w:p w14:paraId="7BD3BE54" w14:textId="77777777" w:rsidR="00C3251F" w:rsidRDefault="00C3251F" w:rsidP="00E7308A">
      <w:pPr>
        <w:spacing w:line="278" w:lineRule="auto"/>
        <w:rPr>
          <w:sz w:val="18"/>
          <w:lang w:val="en-US"/>
        </w:rPr>
      </w:pPr>
    </w:p>
    <w:p w14:paraId="100CDBB3" w14:textId="77777777" w:rsidR="00C3251F" w:rsidRDefault="00C3251F" w:rsidP="00E7308A">
      <w:pPr>
        <w:spacing w:line="278" w:lineRule="auto"/>
        <w:rPr>
          <w:sz w:val="18"/>
          <w:lang w:val="en-US"/>
        </w:rPr>
      </w:pPr>
    </w:p>
    <w:p w14:paraId="35690F49" w14:textId="26348E1D" w:rsidR="00C3251F" w:rsidRPr="0079280F" w:rsidRDefault="00C3251F" w:rsidP="00E7308A">
      <w:pPr>
        <w:spacing w:line="278" w:lineRule="auto"/>
        <w:rPr>
          <w:sz w:val="18"/>
          <w:lang w:val="en-US"/>
        </w:rPr>
        <w:sectPr w:rsidR="00C3251F" w:rsidRPr="0079280F">
          <w:pgSz w:w="11910" w:h="16840"/>
          <w:pgMar w:top="1580" w:right="1580" w:bottom="1140" w:left="1580" w:header="0" w:footer="944" w:gutter="0"/>
          <w:cols w:space="720"/>
        </w:sectPr>
      </w:pPr>
    </w:p>
    <w:p w14:paraId="4068A4B6" w14:textId="5719D6F8" w:rsidR="00C5735E" w:rsidRDefault="0016357E" w:rsidP="00C5735E">
      <w:pPr>
        <w:pStyle w:val="BodyText"/>
        <w:spacing w:before="128" w:after="120" w:line="480" w:lineRule="auto"/>
        <w:jc w:val="both"/>
        <w:rPr>
          <w:iCs/>
          <w:spacing w:val="2"/>
          <w:sz w:val="20"/>
          <w:szCs w:val="20"/>
          <w:lang w:val="en-US"/>
        </w:rPr>
      </w:pPr>
      <w:bookmarkStart w:id="5" w:name="Annex_III"/>
      <w:bookmarkStart w:id="6" w:name="_bookmark21"/>
      <w:bookmarkEnd w:id="5"/>
      <w:bookmarkEnd w:id="6"/>
      <w:r>
        <w:rPr>
          <w:noProof/>
          <w:lang w:val="en-US"/>
        </w:rPr>
        <w:lastRenderedPageBreak/>
        <w:drawing>
          <wp:inline distT="0" distB="0" distL="0" distR="0" wp14:anchorId="6D20A406" wp14:editId="12F48306">
            <wp:extent cx="5400040" cy="3038314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8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83CA4" w14:textId="062B21E5" w:rsidR="0016357E" w:rsidRPr="0016357E" w:rsidRDefault="00C5735E" w:rsidP="0016357E">
      <w:pPr>
        <w:pStyle w:val="BodyText"/>
        <w:spacing w:before="128" w:after="360" w:line="480" w:lineRule="auto"/>
        <w:jc w:val="both"/>
        <w:rPr>
          <w:iCs/>
          <w:spacing w:val="2"/>
          <w:sz w:val="20"/>
          <w:szCs w:val="20"/>
          <w:lang w:val="en-US"/>
        </w:rPr>
      </w:pPr>
      <w:r w:rsidRPr="00C3251F">
        <w:rPr>
          <w:b/>
          <w:bCs/>
          <w:iCs/>
          <w:sz w:val="20"/>
          <w:szCs w:val="20"/>
          <w:lang w:val="en-US"/>
        </w:rPr>
        <w:t>Fig</w:t>
      </w:r>
      <w:r w:rsidR="00C3251F" w:rsidRPr="00C3251F">
        <w:rPr>
          <w:b/>
          <w:bCs/>
          <w:iCs/>
          <w:sz w:val="20"/>
          <w:szCs w:val="20"/>
          <w:lang w:val="en-US"/>
        </w:rPr>
        <w:t>.</w:t>
      </w:r>
      <w:r w:rsidRPr="00C3251F">
        <w:rPr>
          <w:b/>
          <w:bCs/>
          <w:iCs/>
          <w:spacing w:val="3"/>
          <w:sz w:val="20"/>
          <w:szCs w:val="20"/>
          <w:lang w:val="en-US"/>
        </w:rPr>
        <w:t xml:space="preserve"> S</w:t>
      </w:r>
      <w:r w:rsidR="00CD21F2">
        <w:rPr>
          <w:b/>
          <w:bCs/>
          <w:iCs/>
          <w:spacing w:val="3"/>
          <w:sz w:val="20"/>
          <w:szCs w:val="20"/>
          <w:lang w:val="en-US"/>
        </w:rPr>
        <w:t>3</w:t>
      </w:r>
      <w:r>
        <w:rPr>
          <w:iCs/>
          <w:sz w:val="20"/>
          <w:szCs w:val="20"/>
          <w:lang w:val="en-US"/>
        </w:rPr>
        <w:t>.</w:t>
      </w:r>
      <w:r>
        <w:rPr>
          <w:iCs/>
          <w:spacing w:val="4"/>
          <w:sz w:val="20"/>
          <w:szCs w:val="20"/>
          <w:lang w:val="en-US"/>
        </w:rPr>
        <w:t xml:space="preserve"> Biogeographic realms of origin for the non-indigenous animal species (NIS) recorded across transitional waters from </w:t>
      </w:r>
      <w:r>
        <w:rPr>
          <w:iCs/>
          <w:spacing w:val="2"/>
          <w:sz w:val="20"/>
          <w:szCs w:val="20"/>
          <w:lang w:val="en-US"/>
        </w:rPr>
        <w:t xml:space="preserve">the Spanish Mediterranean coast. Note that some NIS may come from two or more realms of origin. Information on native range was extracted from </w:t>
      </w:r>
      <w:r w:rsidR="007779D5">
        <w:rPr>
          <w:iCs/>
          <w:spacing w:val="2"/>
          <w:sz w:val="20"/>
          <w:szCs w:val="20"/>
          <w:lang w:val="en-US"/>
        </w:rPr>
        <w:t>EASIN</w:t>
      </w:r>
      <w:r>
        <w:rPr>
          <w:iCs/>
          <w:spacing w:val="2"/>
          <w:sz w:val="20"/>
          <w:szCs w:val="20"/>
          <w:lang w:val="en-US"/>
        </w:rPr>
        <w:t xml:space="preserve">. </w:t>
      </w:r>
      <w:bookmarkStart w:id="7" w:name="_Hlk130493808"/>
      <w:r w:rsidR="0016357E" w:rsidRPr="0016357E">
        <w:rPr>
          <w:iCs/>
          <w:spacing w:val="2"/>
          <w:sz w:val="20"/>
          <w:szCs w:val="20"/>
          <w:lang w:val="en-US"/>
        </w:rPr>
        <w:t xml:space="preserve">Color indicates the proportion of species which maintain self-sustaining populations (established), do not maintain self-sustaining populations but have been already recorded in the study area and are clearly non-indigenous (uncertain) or their biogeographic origin remains unclear (cryptogenic). </w:t>
      </w:r>
    </w:p>
    <w:bookmarkEnd w:id="7"/>
    <w:p w14:paraId="139797D3" w14:textId="77777777" w:rsidR="0016357E" w:rsidRDefault="0016357E" w:rsidP="00C5735E">
      <w:pPr>
        <w:pStyle w:val="BodyText"/>
        <w:spacing w:before="128" w:after="360" w:line="480" w:lineRule="auto"/>
        <w:jc w:val="both"/>
        <w:rPr>
          <w:iCs/>
          <w:spacing w:val="2"/>
          <w:sz w:val="20"/>
          <w:szCs w:val="20"/>
          <w:lang w:val="en-US"/>
        </w:rPr>
      </w:pPr>
    </w:p>
    <w:p w14:paraId="10777068" w14:textId="77777777" w:rsidR="00CD21F2" w:rsidRDefault="00CD21F2">
      <w:pPr>
        <w:widowControl/>
        <w:autoSpaceDE/>
        <w:autoSpaceDN/>
        <w:spacing w:after="160" w:line="259" w:lineRule="auto"/>
        <w:rPr>
          <w:iCs/>
          <w:spacing w:val="2"/>
          <w:sz w:val="20"/>
          <w:szCs w:val="20"/>
          <w:lang w:val="en-US"/>
        </w:rPr>
      </w:pPr>
      <w:r>
        <w:rPr>
          <w:iCs/>
          <w:spacing w:val="2"/>
          <w:sz w:val="20"/>
          <w:szCs w:val="20"/>
          <w:lang w:val="en-US"/>
        </w:rPr>
        <w:br w:type="page"/>
      </w:r>
    </w:p>
    <w:p w14:paraId="4F8204C0" w14:textId="5B6B47A3" w:rsidR="00C5735E" w:rsidRDefault="0016357E" w:rsidP="00CD21F2">
      <w:pPr>
        <w:pStyle w:val="BodyText"/>
        <w:spacing w:before="128" w:line="480" w:lineRule="auto"/>
        <w:jc w:val="both"/>
        <w:rPr>
          <w:iCs/>
          <w:spacing w:val="2"/>
          <w:sz w:val="20"/>
          <w:szCs w:val="20"/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54AED69F" wp14:editId="50A64BB3">
            <wp:extent cx="5400040" cy="3038314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8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0B321F" w14:textId="75450443" w:rsidR="0016357E" w:rsidRPr="0016357E" w:rsidRDefault="00CD21F2" w:rsidP="0016357E">
      <w:pPr>
        <w:pStyle w:val="BodyText"/>
        <w:spacing w:before="128" w:after="360" w:line="480" w:lineRule="auto"/>
        <w:jc w:val="both"/>
        <w:rPr>
          <w:iCs/>
          <w:spacing w:val="4"/>
          <w:sz w:val="20"/>
          <w:szCs w:val="20"/>
          <w:lang w:val="en-US"/>
        </w:rPr>
      </w:pPr>
      <w:r w:rsidRPr="0079280F">
        <w:rPr>
          <w:b/>
          <w:bCs/>
          <w:iCs/>
          <w:sz w:val="20"/>
          <w:szCs w:val="20"/>
          <w:lang w:val="en-US"/>
        </w:rPr>
        <w:t>Fig.</w:t>
      </w:r>
      <w:r w:rsidRPr="0079280F">
        <w:rPr>
          <w:b/>
          <w:bCs/>
          <w:iCs/>
          <w:spacing w:val="3"/>
          <w:sz w:val="20"/>
          <w:szCs w:val="20"/>
          <w:lang w:val="en-US"/>
        </w:rPr>
        <w:t xml:space="preserve"> S</w:t>
      </w:r>
      <w:r>
        <w:rPr>
          <w:b/>
          <w:bCs/>
          <w:iCs/>
          <w:spacing w:val="3"/>
          <w:sz w:val="20"/>
          <w:szCs w:val="20"/>
          <w:lang w:val="en-US"/>
        </w:rPr>
        <w:t>4</w:t>
      </w:r>
      <w:r w:rsidRPr="00BF7CA1">
        <w:rPr>
          <w:iCs/>
          <w:sz w:val="20"/>
          <w:szCs w:val="20"/>
          <w:lang w:val="en-US"/>
        </w:rPr>
        <w:t>.</w:t>
      </w:r>
      <w:r w:rsidRPr="00BF7CA1">
        <w:rPr>
          <w:iCs/>
          <w:spacing w:val="4"/>
          <w:sz w:val="20"/>
          <w:szCs w:val="20"/>
          <w:lang w:val="en-US"/>
        </w:rPr>
        <w:t xml:space="preserve"> </w:t>
      </w:r>
      <w:r>
        <w:rPr>
          <w:iCs/>
          <w:spacing w:val="4"/>
          <w:sz w:val="20"/>
          <w:szCs w:val="20"/>
          <w:lang w:val="en-US"/>
        </w:rPr>
        <w:t>Richness of non-indigenous species (NIS) per functional group in Spanish Mediterranean transitional waters.</w:t>
      </w:r>
      <w:r w:rsidR="0016357E">
        <w:rPr>
          <w:iCs/>
          <w:spacing w:val="4"/>
          <w:sz w:val="20"/>
          <w:szCs w:val="20"/>
          <w:lang w:val="en-US"/>
        </w:rPr>
        <w:t xml:space="preserve"> </w:t>
      </w:r>
      <w:r w:rsidR="0016357E" w:rsidRPr="0016357E">
        <w:rPr>
          <w:iCs/>
          <w:spacing w:val="2"/>
          <w:sz w:val="20"/>
          <w:szCs w:val="20"/>
          <w:lang w:val="en-US"/>
        </w:rPr>
        <w:t xml:space="preserve">Color indicates the proportion of species which maintain self-sustaining populations (established), do not maintain self-sustaining populations but have been already recorded in the study area and are clearly non-indigenous (uncertain) or their biogeographic origin remains unclear (cryptogenic). </w:t>
      </w:r>
    </w:p>
    <w:p w14:paraId="04ECE06B" w14:textId="25A34E35" w:rsidR="00CD21F2" w:rsidRPr="00BF7CA1" w:rsidRDefault="00CD21F2" w:rsidP="00CD21F2">
      <w:pPr>
        <w:pStyle w:val="BodyText"/>
        <w:spacing w:after="360" w:line="480" w:lineRule="auto"/>
        <w:jc w:val="both"/>
        <w:rPr>
          <w:iCs/>
          <w:spacing w:val="2"/>
          <w:sz w:val="20"/>
          <w:szCs w:val="20"/>
          <w:lang w:val="en-US"/>
        </w:rPr>
      </w:pPr>
    </w:p>
    <w:p w14:paraId="310A2C3F" w14:textId="77777777" w:rsidR="00C5735E" w:rsidRPr="00C5735E" w:rsidRDefault="00C5735E" w:rsidP="00E7308A">
      <w:pPr>
        <w:rPr>
          <w:lang w:val="en-US"/>
        </w:rPr>
      </w:pPr>
    </w:p>
    <w:sectPr w:rsidR="00C5735E" w:rsidRPr="00C5735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04D92"/>
    <w:multiLevelType w:val="hybridMultilevel"/>
    <w:tmpl w:val="4494766E"/>
    <w:lvl w:ilvl="0" w:tplc="BF883B8A">
      <w:numFmt w:val="bullet"/>
      <w:lvlText w:val=""/>
      <w:lvlJc w:val="left"/>
      <w:pPr>
        <w:ind w:left="84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702E2CC0">
      <w:numFmt w:val="bullet"/>
      <w:lvlText w:val="•"/>
      <w:lvlJc w:val="left"/>
      <w:pPr>
        <w:ind w:left="1630" w:hanging="360"/>
      </w:pPr>
      <w:rPr>
        <w:rFonts w:hint="default"/>
        <w:lang w:val="es-ES" w:eastAsia="en-US" w:bidi="ar-SA"/>
      </w:rPr>
    </w:lvl>
    <w:lvl w:ilvl="2" w:tplc="2F3EBD02">
      <w:numFmt w:val="bullet"/>
      <w:lvlText w:val="•"/>
      <w:lvlJc w:val="left"/>
      <w:pPr>
        <w:ind w:left="2420" w:hanging="360"/>
      </w:pPr>
      <w:rPr>
        <w:rFonts w:hint="default"/>
        <w:lang w:val="es-ES" w:eastAsia="en-US" w:bidi="ar-SA"/>
      </w:rPr>
    </w:lvl>
    <w:lvl w:ilvl="3" w:tplc="8BBAD684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155CD390">
      <w:numFmt w:val="bullet"/>
      <w:lvlText w:val="•"/>
      <w:lvlJc w:val="left"/>
      <w:pPr>
        <w:ind w:left="4001" w:hanging="360"/>
      </w:pPr>
      <w:rPr>
        <w:rFonts w:hint="default"/>
        <w:lang w:val="es-ES" w:eastAsia="en-US" w:bidi="ar-SA"/>
      </w:rPr>
    </w:lvl>
    <w:lvl w:ilvl="5" w:tplc="BD24B5DC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6" w:tplc="4404CFBA">
      <w:numFmt w:val="bullet"/>
      <w:lvlText w:val="•"/>
      <w:lvlJc w:val="left"/>
      <w:pPr>
        <w:ind w:left="5582" w:hanging="360"/>
      </w:pPr>
      <w:rPr>
        <w:rFonts w:hint="default"/>
        <w:lang w:val="es-ES" w:eastAsia="en-US" w:bidi="ar-SA"/>
      </w:rPr>
    </w:lvl>
    <w:lvl w:ilvl="7" w:tplc="C8E0D13E">
      <w:numFmt w:val="bullet"/>
      <w:lvlText w:val="•"/>
      <w:lvlJc w:val="left"/>
      <w:pPr>
        <w:ind w:left="6372" w:hanging="360"/>
      </w:pPr>
      <w:rPr>
        <w:rFonts w:hint="default"/>
        <w:lang w:val="es-ES" w:eastAsia="en-US" w:bidi="ar-SA"/>
      </w:rPr>
    </w:lvl>
    <w:lvl w:ilvl="8" w:tplc="DD4435C0">
      <w:numFmt w:val="bullet"/>
      <w:lvlText w:val="•"/>
      <w:lvlJc w:val="left"/>
      <w:pPr>
        <w:ind w:left="7163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1F010E5D"/>
    <w:multiLevelType w:val="hybridMultilevel"/>
    <w:tmpl w:val="65D62420"/>
    <w:lvl w:ilvl="0" w:tplc="62F81F7E">
      <w:start w:val="1"/>
      <w:numFmt w:val="decimal"/>
      <w:lvlText w:val="%1."/>
      <w:lvlJc w:val="left"/>
      <w:pPr>
        <w:ind w:left="119" w:hanging="29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89865F52">
      <w:numFmt w:val="bullet"/>
      <w:lvlText w:val="•"/>
      <w:lvlJc w:val="left"/>
      <w:pPr>
        <w:ind w:left="840" w:hanging="294"/>
      </w:pPr>
      <w:rPr>
        <w:rFonts w:hint="default"/>
        <w:lang w:val="es-ES" w:eastAsia="en-US" w:bidi="ar-SA"/>
      </w:rPr>
    </w:lvl>
    <w:lvl w:ilvl="2" w:tplc="2200C43E">
      <w:numFmt w:val="bullet"/>
      <w:lvlText w:val="•"/>
      <w:lvlJc w:val="left"/>
      <w:pPr>
        <w:ind w:left="1718" w:hanging="294"/>
      </w:pPr>
      <w:rPr>
        <w:rFonts w:hint="default"/>
        <w:lang w:val="es-ES" w:eastAsia="en-US" w:bidi="ar-SA"/>
      </w:rPr>
    </w:lvl>
    <w:lvl w:ilvl="3" w:tplc="F03025DC">
      <w:numFmt w:val="bullet"/>
      <w:lvlText w:val="•"/>
      <w:lvlJc w:val="left"/>
      <w:pPr>
        <w:ind w:left="2596" w:hanging="294"/>
      </w:pPr>
      <w:rPr>
        <w:rFonts w:hint="default"/>
        <w:lang w:val="es-ES" w:eastAsia="en-US" w:bidi="ar-SA"/>
      </w:rPr>
    </w:lvl>
    <w:lvl w:ilvl="4" w:tplc="BF78E562">
      <w:numFmt w:val="bullet"/>
      <w:lvlText w:val="•"/>
      <w:lvlJc w:val="left"/>
      <w:pPr>
        <w:ind w:left="3474" w:hanging="294"/>
      </w:pPr>
      <w:rPr>
        <w:rFonts w:hint="default"/>
        <w:lang w:val="es-ES" w:eastAsia="en-US" w:bidi="ar-SA"/>
      </w:rPr>
    </w:lvl>
    <w:lvl w:ilvl="5" w:tplc="75C43E2C">
      <w:numFmt w:val="bullet"/>
      <w:lvlText w:val="•"/>
      <w:lvlJc w:val="left"/>
      <w:pPr>
        <w:ind w:left="4352" w:hanging="294"/>
      </w:pPr>
      <w:rPr>
        <w:rFonts w:hint="default"/>
        <w:lang w:val="es-ES" w:eastAsia="en-US" w:bidi="ar-SA"/>
      </w:rPr>
    </w:lvl>
    <w:lvl w:ilvl="6" w:tplc="A50AE326">
      <w:numFmt w:val="bullet"/>
      <w:lvlText w:val="•"/>
      <w:lvlJc w:val="left"/>
      <w:pPr>
        <w:ind w:left="5231" w:hanging="294"/>
      </w:pPr>
      <w:rPr>
        <w:rFonts w:hint="default"/>
        <w:lang w:val="es-ES" w:eastAsia="en-US" w:bidi="ar-SA"/>
      </w:rPr>
    </w:lvl>
    <w:lvl w:ilvl="7" w:tplc="EDFEE754">
      <w:numFmt w:val="bullet"/>
      <w:lvlText w:val="•"/>
      <w:lvlJc w:val="left"/>
      <w:pPr>
        <w:ind w:left="6109" w:hanging="294"/>
      </w:pPr>
      <w:rPr>
        <w:rFonts w:hint="default"/>
        <w:lang w:val="es-ES" w:eastAsia="en-US" w:bidi="ar-SA"/>
      </w:rPr>
    </w:lvl>
    <w:lvl w:ilvl="8" w:tplc="0A26D58C">
      <w:numFmt w:val="bullet"/>
      <w:lvlText w:val="•"/>
      <w:lvlJc w:val="left"/>
      <w:pPr>
        <w:ind w:left="6987" w:hanging="294"/>
      </w:pPr>
      <w:rPr>
        <w:rFonts w:hint="default"/>
        <w:lang w:val="es-ES" w:eastAsia="en-US" w:bidi="ar-SA"/>
      </w:rPr>
    </w:lvl>
  </w:abstractNum>
  <w:abstractNum w:abstractNumId="2" w15:restartNumberingAfterBreak="0">
    <w:nsid w:val="5705221C"/>
    <w:multiLevelType w:val="hybridMultilevel"/>
    <w:tmpl w:val="8AF0AF7E"/>
    <w:lvl w:ilvl="0" w:tplc="E98A097C">
      <w:start w:val="1"/>
      <w:numFmt w:val="decimal"/>
      <w:lvlText w:val="%1."/>
      <w:lvlJc w:val="left"/>
      <w:pPr>
        <w:ind w:left="119" w:hanging="25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5E58DBDE">
      <w:numFmt w:val="bullet"/>
      <w:lvlText w:val="•"/>
      <w:lvlJc w:val="left"/>
      <w:pPr>
        <w:ind w:left="982" w:hanging="259"/>
      </w:pPr>
      <w:rPr>
        <w:rFonts w:hint="default"/>
        <w:lang w:val="es-ES" w:eastAsia="en-US" w:bidi="ar-SA"/>
      </w:rPr>
    </w:lvl>
    <w:lvl w:ilvl="2" w:tplc="6FD47E16">
      <w:numFmt w:val="bullet"/>
      <w:lvlText w:val="•"/>
      <w:lvlJc w:val="left"/>
      <w:pPr>
        <w:ind w:left="1844" w:hanging="259"/>
      </w:pPr>
      <w:rPr>
        <w:rFonts w:hint="default"/>
        <w:lang w:val="es-ES" w:eastAsia="en-US" w:bidi="ar-SA"/>
      </w:rPr>
    </w:lvl>
    <w:lvl w:ilvl="3" w:tplc="B5BC5FA2">
      <w:numFmt w:val="bullet"/>
      <w:lvlText w:val="•"/>
      <w:lvlJc w:val="left"/>
      <w:pPr>
        <w:ind w:left="2707" w:hanging="259"/>
      </w:pPr>
      <w:rPr>
        <w:rFonts w:hint="default"/>
        <w:lang w:val="es-ES" w:eastAsia="en-US" w:bidi="ar-SA"/>
      </w:rPr>
    </w:lvl>
    <w:lvl w:ilvl="4" w:tplc="276EF424">
      <w:numFmt w:val="bullet"/>
      <w:lvlText w:val="•"/>
      <w:lvlJc w:val="left"/>
      <w:pPr>
        <w:ind w:left="3569" w:hanging="259"/>
      </w:pPr>
      <w:rPr>
        <w:rFonts w:hint="default"/>
        <w:lang w:val="es-ES" w:eastAsia="en-US" w:bidi="ar-SA"/>
      </w:rPr>
    </w:lvl>
    <w:lvl w:ilvl="5" w:tplc="A02A1B68">
      <w:numFmt w:val="bullet"/>
      <w:lvlText w:val="•"/>
      <w:lvlJc w:val="left"/>
      <w:pPr>
        <w:ind w:left="4432" w:hanging="259"/>
      </w:pPr>
      <w:rPr>
        <w:rFonts w:hint="default"/>
        <w:lang w:val="es-ES" w:eastAsia="en-US" w:bidi="ar-SA"/>
      </w:rPr>
    </w:lvl>
    <w:lvl w:ilvl="6" w:tplc="D360A704">
      <w:numFmt w:val="bullet"/>
      <w:lvlText w:val="•"/>
      <w:lvlJc w:val="left"/>
      <w:pPr>
        <w:ind w:left="5294" w:hanging="259"/>
      </w:pPr>
      <w:rPr>
        <w:rFonts w:hint="default"/>
        <w:lang w:val="es-ES" w:eastAsia="en-US" w:bidi="ar-SA"/>
      </w:rPr>
    </w:lvl>
    <w:lvl w:ilvl="7" w:tplc="B3EABB10">
      <w:numFmt w:val="bullet"/>
      <w:lvlText w:val="•"/>
      <w:lvlJc w:val="left"/>
      <w:pPr>
        <w:ind w:left="6156" w:hanging="259"/>
      </w:pPr>
      <w:rPr>
        <w:rFonts w:hint="default"/>
        <w:lang w:val="es-ES" w:eastAsia="en-US" w:bidi="ar-SA"/>
      </w:rPr>
    </w:lvl>
    <w:lvl w:ilvl="8" w:tplc="C6B0F9FC">
      <w:numFmt w:val="bullet"/>
      <w:lvlText w:val="•"/>
      <w:lvlJc w:val="left"/>
      <w:pPr>
        <w:ind w:left="7019" w:hanging="259"/>
      </w:pPr>
      <w:rPr>
        <w:rFonts w:hint="default"/>
        <w:lang w:val="es-ES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08A"/>
    <w:rsid w:val="000404CF"/>
    <w:rsid w:val="0016357E"/>
    <w:rsid w:val="00275EC5"/>
    <w:rsid w:val="00340907"/>
    <w:rsid w:val="003D429C"/>
    <w:rsid w:val="003E2F95"/>
    <w:rsid w:val="00452599"/>
    <w:rsid w:val="004F378D"/>
    <w:rsid w:val="00503BB2"/>
    <w:rsid w:val="00567EB4"/>
    <w:rsid w:val="005D1480"/>
    <w:rsid w:val="006D6A93"/>
    <w:rsid w:val="00701955"/>
    <w:rsid w:val="007779D5"/>
    <w:rsid w:val="0079280F"/>
    <w:rsid w:val="008E68B9"/>
    <w:rsid w:val="00A30F1B"/>
    <w:rsid w:val="00A41898"/>
    <w:rsid w:val="00C3251F"/>
    <w:rsid w:val="00C5735E"/>
    <w:rsid w:val="00CD21F2"/>
    <w:rsid w:val="00CF792B"/>
    <w:rsid w:val="00E7308A"/>
    <w:rsid w:val="00F04076"/>
    <w:rsid w:val="00F4428D"/>
    <w:rsid w:val="00F52B9C"/>
    <w:rsid w:val="00F63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3A725"/>
  <w15:chartTrackingRefBased/>
  <w15:docId w15:val="{7AEBAEBC-258C-48B0-9584-EBC10A15D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308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9"/>
    <w:qFormat/>
    <w:rsid w:val="00E7308A"/>
    <w:pPr>
      <w:ind w:left="119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308A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E7308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1">
    <w:name w:val="toc 1"/>
    <w:basedOn w:val="Normal"/>
    <w:uiPriority w:val="1"/>
    <w:qFormat/>
    <w:rsid w:val="00E7308A"/>
    <w:pPr>
      <w:spacing w:before="120"/>
      <w:ind w:left="119"/>
    </w:pPr>
    <w:rPr>
      <w:b/>
      <w:bCs/>
    </w:rPr>
  </w:style>
  <w:style w:type="paragraph" w:styleId="TOC2">
    <w:name w:val="toc 2"/>
    <w:basedOn w:val="Normal"/>
    <w:uiPriority w:val="1"/>
    <w:qFormat/>
    <w:rsid w:val="00E7308A"/>
    <w:pPr>
      <w:spacing w:before="120"/>
      <w:ind w:left="340"/>
    </w:pPr>
    <w:rPr>
      <w:b/>
      <w:bCs/>
    </w:rPr>
  </w:style>
  <w:style w:type="paragraph" w:styleId="TOC3">
    <w:name w:val="toc 3"/>
    <w:basedOn w:val="Normal"/>
    <w:uiPriority w:val="1"/>
    <w:qFormat/>
    <w:rsid w:val="00E7308A"/>
    <w:pPr>
      <w:spacing w:before="120"/>
      <w:ind w:left="340"/>
    </w:pPr>
  </w:style>
  <w:style w:type="paragraph" w:styleId="BodyText">
    <w:name w:val="Body Text"/>
    <w:basedOn w:val="Normal"/>
    <w:link w:val="BodyTextChar"/>
    <w:uiPriority w:val="1"/>
    <w:qFormat/>
    <w:rsid w:val="00E7308A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7308A"/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uiPriority w:val="10"/>
    <w:qFormat/>
    <w:rsid w:val="00E7308A"/>
    <w:pPr>
      <w:spacing w:before="85"/>
      <w:ind w:left="609" w:right="608" w:firstLine="3"/>
      <w:jc w:val="center"/>
    </w:pPr>
    <w:rPr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0"/>
    <w:rsid w:val="00E7308A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rsid w:val="00E7308A"/>
    <w:pPr>
      <w:ind w:left="119" w:right="116"/>
      <w:jc w:val="both"/>
    </w:pPr>
  </w:style>
  <w:style w:type="paragraph" w:customStyle="1" w:styleId="TableParagraph">
    <w:name w:val="Table Paragraph"/>
    <w:basedOn w:val="Normal"/>
    <w:uiPriority w:val="1"/>
    <w:qFormat/>
    <w:rsid w:val="00E7308A"/>
    <w:pPr>
      <w:spacing w:before="28"/>
      <w:ind w:left="110"/>
      <w:jc w:val="center"/>
    </w:pPr>
  </w:style>
  <w:style w:type="character" w:styleId="CommentReference">
    <w:name w:val="annotation reference"/>
    <w:basedOn w:val="DefaultParagraphFont"/>
    <w:uiPriority w:val="99"/>
    <w:semiHidden/>
    <w:unhideWhenUsed/>
    <w:rsid w:val="00E730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0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08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30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308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308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08A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7308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4189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01955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01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2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2-3872-6080" TargetMode="Externa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orcid.org/0000-0002-7021-267X" TargetMode="Externa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file:///I:\JOSE%20MANUEL\Departamento%20Zoolog&#237;a\Art&#237;culos%20y%20documentaci&#243;n\Publicaciones%20grupo\TFM%20Antonio%20Herrero%20EEIs%20Estuarios%20Mediterraneos\josemanuel.zamora@um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rcid.org/0000-0001-8288-5321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7E62D-7A64-4A4B-8F9C-8C2191EF7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1033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manuel zamora marin</dc:creator>
  <cp:keywords/>
  <dc:description/>
  <cp:lastModifiedBy>Melodie Carcueva</cp:lastModifiedBy>
  <cp:revision>4</cp:revision>
  <dcterms:created xsi:type="dcterms:W3CDTF">2023-03-23T19:01:00Z</dcterms:created>
  <dcterms:modified xsi:type="dcterms:W3CDTF">2023-03-31T03:18:00Z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http://www.zotero.org/styles/amphibia-reptilia</vt:lpwstr>
  </property>
  <property fmtid="{D5CDD505-2E9C-101B-9397-08002B2CF9AE}" pid="9" name="Mendeley Recent Style Name 3_1">
    <vt:lpwstr>Amphibia-Reptilia</vt:lpwstr>
  </property>
  <property fmtid="{D5CDD505-2E9C-101B-9397-08002B2CF9AE}" pid="10" name="Mendeley Recent Style Id 4_1">
    <vt:lpwstr>http://www.zotero.org/styles/aquatic-conservation</vt:lpwstr>
  </property>
  <property fmtid="{D5CDD505-2E9C-101B-9397-08002B2CF9AE}" pid="11" name="Mendeley Recent Style Name 4_1">
    <vt:lpwstr>Aquatic Conservation: Marine and Freshwater Ecosystems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http://www.zotero.org/styles/ecology</vt:lpwstr>
  </property>
  <property fmtid="{D5CDD505-2E9C-101B-9397-08002B2CF9AE}" pid="15" name="Mendeley Recent Style Name 6_1">
    <vt:lpwstr>Ecology</vt:lpwstr>
  </property>
  <property fmtid="{D5CDD505-2E9C-101B-9397-08002B2CF9AE}" pid="16" name="Mendeley Recent Style Id 7_1">
    <vt:lpwstr>http://www.zotero.org/styles/global-ecology-and-conservation</vt:lpwstr>
  </property>
  <property fmtid="{D5CDD505-2E9C-101B-9397-08002B2CF9AE}" pid="17" name="Mendeley Recent Style Name 7_1">
    <vt:lpwstr>Global Ecology and Conservation</vt:lpwstr>
  </property>
  <property fmtid="{D5CDD505-2E9C-101B-9397-08002B2CF9AE}" pid="18" name="Mendeley Recent Style Id 8_1">
    <vt:lpwstr>http://www.zotero.org/styles/hydrobiologia</vt:lpwstr>
  </property>
  <property fmtid="{D5CDD505-2E9C-101B-9397-08002B2CF9AE}" pid="19" name="Mendeley Recent Style Name 8_1">
    <vt:lpwstr>Hydrobiologia</vt:lpwstr>
  </property>
  <property fmtid="{D5CDD505-2E9C-101B-9397-08002B2CF9AE}" pid="20" name="Mendeley Recent Style Id 9_1">
    <vt:lpwstr>http://www.zotero.org/styles/marine-pollution-bulletin</vt:lpwstr>
  </property>
  <property fmtid="{D5CDD505-2E9C-101B-9397-08002B2CF9AE}" pid="21" name="Mendeley Recent Style Name 9_1">
    <vt:lpwstr>Marine Pollution Bulletin</vt:lpwstr>
  </property>
</Properties>
</file>