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2D1B" w:rsidRPr="00142A44" w:rsidRDefault="00425EE5" w:rsidP="00C30327">
      <w:pPr>
        <w:pStyle w:val="Textoindependiente2"/>
        <w:spacing w:line="360" w:lineRule="auto"/>
        <w:jc w:val="both"/>
        <w:rPr>
          <w:b/>
        </w:rPr>
      </w:pPr>
      <w:r>
        <w:rPr>
          <w:b/>
        </w:rPr>
        <w:t xml:space="preserve">(ANEXO VII) </w:t>
      </w:r>
      <w:r w:rsidR="002F2D1B" w:rsidRPr="00142A44">
        <w:rPr>
          <w:b/>
        </w:rPr>
        <w:t xml:space="preserve">CONVENIO DE COLABORACIÓN ENTRE LA UNIVERSIDAD DE MURCIA Y EL AYUNTAMIENTO DE </w:t>
      </w:r>
      <w:r w:rsidR="002F2D1B">
        <w:rPr>
          <w:b/>
        </w:rPr>
        <w:t>MOLINA DE SEGURA</w:t>
      </w:r>
      <w:r w:rsidR="002F2D1B" w:rsidRPr="00142A44">
        <w:rPr>
          <w:b/>
        </w:rPr>
        <w:t xml:space="preserve"> PARA LA CREACIÓN DE UNA SEDE PERMANE</w:t>
      </w:r>
      <w:r w:rsidR="002F2D1B">
        <w:rPr>
          <w:b/>
        </w:rPr>
        <w:t>NTE DE EXTENSIÓN UNIVERSITARIA</w:t>
      </w:r>
    </w:p>
    <w:p w:rsidR="002F2D1B" w:rsidRPr="00142A44" w:rsidRDefault="002F2D1B" w:rsidP="00142A44">
      <w:pPr>
        <w:spacing w:line="360" w:lineRule="auto"/>
        <w:jc w:val="center"/>
      </w:pPr>
    </w:p>
    <w:p w:rsidR="002F2D1B" w:rsidRPr="00142A44" w:rsidRDefault="002F2D1B" w:rsidP="00142A44">
      <w:pPr>
        <w:spacing w:line="360" w:lineRule="auto"/>
        <w:jc w:val="right"/>
      </w:pPr>
      <w:r>
        <w:t>En Murcia</w:t>
      </w:r>
      <w:r w:rsidRPr="00142A44">
        <w:t xml:space="preserve"> </w:t>
      </w:r>
      <w:proofErr w:type="gramStart"/>
      <w:r w:rsidRPr="00142A44">
        <w:t xml:space="preserve">a </w:t>
      </w:r>
      <w:r>
        <w:t>…</w:t>
      </w:r>
      <w:proofErr w:type="gramEnd"/>
      <w:r w:rsidRPr="00142A44">
        <w:t xml:space="preserve"> de </w:t>
      </w:r>
      <w:r>
        <w:t>…………….</w:t>
      </w:r>
      <w:r w:rsidR="00425EE5">
        <w:t xml:space="preserve"> de 2017</w:t>
      </w:r>
    </w:p>
    <w:p w:rsidR="002F2D1B" w:rsidRPr="00142A44" w:rsidRDefault="002F2D1B" w:rsidP="00142A44">
      <w:pPr>
        <w:spacing w:line="360" w:lineRule="auto"/>
        <w:jc w:val="both"/>
      </w:pPr>
    </w:p>
    <w:p w:rsidR="002F2D1B" w:rsidRPr="00142A44" w:rsidRDefault="002F2D1B" w:rsidP="00142A44">
      <w:pPr>
        <w:pStyle w:val="Ttulo6"/>
        <w:tabs>
          <w:tab w:val="left" w:pos="0"/>
        </w:tabs>
        <w:rPr>
          <w:rFonts w:ascii="Times New Roman" w:hAnsi="Times New Roman"/>
          <w:sz w:val="24"/>
          <w:szCs w:val="24"/>
        </w:rPr>
      </w:pPr>
      <w:r w:rsidRPr="00142A44">
        <w:rPr>
          <w:rFonts w:ascii="Times New Roman" w:hAnsi="Times New Roman"/>
          <w:sz w:val="24"/>
          <w:szCs w:val="24"/>
        </w:rPr>
        <w:t>REUNIDOS</w:t>
      </w:r>
    </w:p>
    <w:p w:rsidR="002F2D1B" w:rsidRPr="00142A44" w:rsidRDefault="002F2D1B" w:rsidP="00142A44">
      <w:pPr>
        <w:spacing w:line="360" w:lineRule="auto"/>
      </w:pPr>
    </w:p>
    <w:p w:rsidR="002F2D1B" w:rsidRPr="00142A44" w:rsidRDefault="002F2D1B" w:rsidP="008E1C54">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pPr>
      <w:r w:rsidRPr="00142A44">
        <w:tab/>
        <w:t>De una parte, el Sr. D. José Pedro Orihuela Calatayud, Rector Magnífico de la Universidad de Murcia, interviene en su nombre y representación, en virtud de las facultades que le autoriza su nombramiento, según Decreto de la Comunidad Autónoma de Murcia núm. 147/2014, de 16 de mayo, publicado en el B.O.R.M. de 20 de mayo de 2014 y de acuerdo con las competencias que le otorga el artículo 20 de la Ley Orgánica 6/2001, de 21 de diciembre, de Universidades y el artículo 42 de los Estatutos aprobados por Decreto 85/2004, de 27 de agosto, publicado en el Boletín Oficial de la Región de Murcia, de 6 de septiembre de 2004.</w:t>
      </w:r>
    </w:p>
    <w:p w:rsidR="002F2D1B" w:rsidRPr="00142A44" w:rsidRDefault="002F2D1B" w:rsidP="00142A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360" w:lineRule="auto"/>
        <w:jc w:val="both"/>
      </w:pPr>
    </w:p>
    <w:p w:rsidR="002F2D1B" w:rsidRPr="003F305C" w:rsidRDefault="002F2D1B" w:rsidP="00844109">
      <w:pPr>
        <w:tabs>
          <w:tab w:val="left" w:pos="0"/>
        </w:tabs>
        <w:spacing w:line="360" w:lineRule="auto"/>
        <w:ind w:firstLine="720"/>
        <w:jc w:val="both"/>
      </w:pPr>
      <w:r w:rsidRPr="00F85B4E">
        <w:t>Y de otr</w:t>
      </w:r>
      <w:r>
        <w:t xml:space="preserve">a parte, </w:t>
      </w:r>
      <w:r w:rsidRPr="00F85B4E">
        <w:t>D</w:t>
      </w:r>
      <w:r>
        <w:t>ña</w:t>
      </w:r>
      <w:r w:rsidRPr="00F85B4E">
        <w:t>.</w:t>
      </w:r>
      <w:r>
        <w:t xml:space="preserve"> Esther Clavero Mira, </w:t>
      </w:r>
      <w:r w:rsidRPr="00F85B4E">
        <w:t xml:space="preserve">como </w:t>
      </w:r>
      <w:r>
        <w:t>Alcaldesa-Presidenta del Ayuntamiento de Molina de Segura</w:t>
      </w:r>
      <w:r w:rsidRPr="00F85B4E">
        <w:t xml:space="preserve">, en nombre y representación de dicha Entidad, en virtud </w:t>
      </w:r>
      <w:r w:rsidRPr="003F305C">
        <w:t>del Acuerdo de</w:t>
      </w:r>
      <w:r>
        <w:t xml:space="preserve"> Junta de Gobierno Local de </w:t>
      </w:r>
      <w:r w:rsidRPr="000E1C6E">
        <w:t xml:space="preserve">fecha </w:t>
      </w:r>
      <w:r>
        <w:t xml:space="preserve">… </w:t>
      </w:r>
      <w:r w:rsidRPr="000E1C6E">
        <w:t>de</w:t>
      </w:r>
      <w:r>
        <w:t xml:space="preserve"> ……………… </w:t>
      </w:r>
      <w:r w:rsidRPr="000E1C6E">
        <w:t>de 201</w:t>
      </w:r>
      <w:r w:rsidR="00425EE5">
        <w:t>7</w:t>
      </w:r>
      <w:r>
        <w:t>.</w:t>
      </w:r>
    </w:p>
    <w:p w:rsidR="002F2D1B" w:rsidRPr="00142A44" w:rsidRDefault="002F2D1B" w:rsidP="00142A44">
      <w:pPr>
        <w:spacing w:line="360" w:lineRule="auto"/>
        <w:jc w:val="both"/>
      </w:pPr>
    </w:p>
    <w:p w:rsidR="002F2D1B" w:rsidRPr="00142A44" w:rsidRDefault="002F2D1B" w:rsidP="00142A44">
      <w:pPr>
        <w:pStyle w:val="Ttulo6"/>
        <w:tabs>
          <w:tab w:val="left" w:pos="0"/>
        </w:tabs>
        <w:rPr>
          <w:rFonts w:ascii="Times New Roman" w:hAnsi="Times New Roman"/>
          <w:sz w:val="24"/>
          <w:szCs w:val="24"/>
        </w:rPr>
      </w:pPr>
      <w:r w:rsidRPr="00142A44">
        <w:rPr>
          <w:rFonts w:ascii="Times New Roman" w:hAnsi="Times New Roman"/>
          <w:sz w:val="24"/>
          <w:szCs w:val="24"/>
        </w:rPr>
        <w:t>EXPONEN</w:t>
      </w:r>
    </w:p>
    <w:p w:rsidR="002F2D1B" w:rsidRDefault="002F2D1B" w:rsidP="00142A44">
      <w:pPr>
        <w:spacing w:line="360" w:lineRule="auto"/>
      </w:pPr>
    </w:p>
    <w:p w:rsidR="002F2D1B" w:rsidRPr="00142A44" w:rsidRDefault="002F2D1B" w:rsidP="00142A44">
      <w:pPr>
        <w:spacing w:line="360" w:lineRule="auto"/>
        <w:jc w:val="both"/>
      </w:pPr>
      <w:r w:rsidRPr="00142A44">
        <w:t>Que entre los objetivos de la Universidad</w:t>
      </w:r>
      <w:r>
        <w:t xml:space="preserve"> de Murcia</w:t>
      </w:r>
      <w:r w:rsidRPr="00142A44">
        <w:t xml:space="preserve"> se encuentra la extensión universitaria, que abarca la transformación social y cultural, la creación y difusión de hábitos y formas culturales críticas, participativas y solidarias, el fomento de la práctica deportiva, la mejora de la coordinación con la educación secundaria, así como contribuir a una formación permanente, abierta y plural. </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t xml:space="preserve">Que la Universidad de Murcia, a través de su Vicerrectorado de Formación e Innovación, tiene entre sus misiones fundamentales promover la formación continua, </w:t>
      </w:r>
      <w:r w:rsidRPr="00142A44">
        <w:lastRenderedPageBreak/>
        <w:t>integral y permanente de los ciudadanos de la Región de Murcia contemplando, entre sus líneas de actuación, la colaboración en la oferta formativa de las distintas sedes permanentes de la Universidad de Murcia.</w:t>
      </w:r>
    </w:p>
    <w:p w:rsidR="002F2D1B" w:rsidRPr="00142A44" w:rsidRDefault="002F2D1B" w:rsidP="00142A44">
      <w:pPr>
        <w:spacing w:line="360" w:lineRule="auto"/>
        <w:jc w:val="both"/>
      </w:pPr>
    </w:p>
    <w:p w:rsidR="002F2D1B" w:rsidRPr="00142A44" w:rsidRDefault="002F2D1B" w:rsidP="00142A44">
      <w:pPr>
        <w:pStyle w:val="Sangra3detindependiente1"/>
        <w:ind w:firstLine="0"/>
        <w:rPr>
          <w:rFonts w:ascii="Times New Roman" w:hAnsi="Times New Roman"/>
          <w:sz w:val="24"/>
          <w:szCs w:val="24"/>
        </w:rPr>
      </w:pPr>
      <w:r w:rsidRPr="00142A44">
        <w:rPr>
          <w:rFonts w:ascii="Times New Roman" w:hAnsi="Times New Roman"/>
          <w:sz w:val="24"/>
          <w:szCs w:val="24"/>
        </w:rPr>
        <w:t xml:space="preserve">Que a su vez, el Ayuntamiento de </w:t>
      </w:r>
      <w:r>
        <w:rPr>
          <w:rFonts w:ascii="Times New Roman" w:hAnsi="Times New Roman"/>
          <w:sz w:val="24"/>
          <w:szCs w:val="24"/>
        </w:rPr>
        <w:t>Molina de Segura</w:t>
      </w:r>
      <w:r w:rsidRPr="00142A44">
        <w:rPr>
          <w:rFonts w:ascii="Times New Roman" w:hAnsi="Times New Roman"/>
          <w:sz w:val="24"/>
          <w:szCs w:val="24"/>
        </w:rPr>
        <w:t xml:space="preserve"> tiene entre sus objetivos el fomento de la cultura, el deporte y en general todos aquellos aspectos que contribuyan al desarrollo individual y social, así como al enriquecimiento de la vida de la comunidad y que sirvan de lugar de encuentro y comunicación entre las personas de forman parte de ella.</w:t>
      </w:r>
    </w:p>
    <w:p w:rsidR="002F2D1B" w:rsidRPr="00142A44" w:rsidRDefault="002F2D1B" w:rsidP="00142A44">
      <w:pPr>
        <w:pStyle w:val="Sangra3detindependiente1"/>
        <w:ind w:firstLine="0"/>
        <w:rPr>
          <w:rFonts w:ascii="Times New Roman" w:hAnsi="Times New Roman"/>
          <w:sz w:val="24"/>
          <w:szCs w:val="24"/>
        </w:rPr>
      </w:pPr>
    </w:p>
    <w:p w:rsidR="002F2D1B" w:rsidRPr="00142A44" w:rsidRDefault="002F2D1B" w:rsidP="00142A44">
      <w:pPr>
        <w:pStyle w:val="Sangra3detindependiente1"/>
        <w:ind w:firstLine="0"/>
        <w:rPr>
          <w:rFonts w:ascii="Times New Roman" w:hAnsi="Times New Roman"/>
          <w:sz w:val="24"/>
          <w:szCs w:val="24"/>
        </w:rPr>
      </w:pPr>
      <w:r w:rsidRPr="00142A44">
        <w:rPr>
          <w:rFonts w:ascii="Times New Roman" w:hAnsi="Times New Roman"/>
          <w:sz w:val="24"/>
          <w:szCs w:val="24"/>
        </w:rPr>
        <w:t xml:space="preserve">Que ambas partes coinciden en declarar que, para la consecución de los objetivos anteriores, se deben, tanto desarrollar las acciones, como crear los espacios y estructuras necesarios. Además, que para ello es un marco adecuado la puesta en marcha de una Sede Permanente de Extensión Universitaria de la Universidad de Murcia en el Ayuntamiento de </w:t>
      </w:r>
      <w:r>
        <w:rPr>
          <w:rFonts w:ascii="Times New Roman" w:hAnsi="Times New Roman"/>
          <w:sz w:val="24"/>
          <w:szCs w:val="24"/>
        </w:rPr>
        <w:t>Molina de Segura</w:t>
      </w:r>
      <w:r w:rsidRPr="00142A44">
        <w:rPr>
          <w:rFonts w:ascii="Times New Roman" w:hAnsi="Times New Roman"/>
          <w:sz w:val="24"/>
          <w:szCs w:val="24"/>
        </w:rPr>
        <w:t xml:space="preserve"> a través de la cual ambas instituciones dinamicen conjuntamente el desarrollo cultural y social de sus habitantes.</w:t>
      </w:r>
    </w:p>
    <w:p w:rsidR="002F2D1B" w:rsidRPr="00142A44" w:rsidRDefault="002F2D1B" w:rsidP="00142A44">
      <w:pPr>
        <w:pStyle w:val="Sangra3detindependiente1"/>
        <w:rPr>
          <w:rFonts w:ascii="Times New Roman" w:hAnsi="Times New Roman"/>
          <w:sz w:val="24"/>
          <w:szCs w:val="24"/>
        </w:rPr>
      </w:pPr>
    </w:p>
    <w:p w:rsidR="002F2D1B" w:rsidRPr="00142A44" w:rsidRDefault="002F2D1B" w:rsidP="00142A44">
      <w:pPr>
        <w:spacing w:line="360" w:lineRule="auto"/>
        <w:ind w:firstLine="708"/>
        <w:jc w:val="both"/>
      </w:pPr>
      <w:r w:rsidRPr="00142A44">
        <w:t xml:space="preserve">Por lo anteriormente expuesto, ambas partes en la representación que ostentan, suscriben el presente </w:t>
      </w:r>
      <w:r w:rsidRPr="00142A44">
        <w:rPr>
          <w:b/>
        </w:rPr>
        <w:t xml:space="preserve">CONVENIO DE COLABORACIÓN PARA LA CREACIÓN DE UNA SEDE PERMANENTE DE EXTENSIÓN UNIVERSITARIA EN EL MUNICIPIO DE </w:t>
      </w:r>
      <w:r>
        <w:rPr>
          <w:b/>
        </w:rPr>
        <w:t>MOLINA DE SEGURA</w:t>
      </w:r>
      <w:r w:rsidRPr="00142A44">
        <w:t xml:space="preserve"> con arreglo a las siguientes</w:t>
      </w:r>
    </w:p>
    <w:p w:rsidR="002F2D1B" w:rsidRPr="00142A44" w:rsidRDefault="002F2D1B" w:rsidP="00142A44">
      <w:pPr>
        <w:spacing w:line="360" w:lineRule="auto"/>
        <w:jc w:val="both"/>
      </w:pPr>
    </w:p>
    <w:p w:rsidR="002F2D1B" w:rsidRPr="00142A44" w:rsidRDefault="002F2D1B" w:rsidP="00142A44">
      <w:pPr>
        <w:pStyle w:val="Ttulo6"/>
        <w:tabs>
          <w:tab w:val="left" w:pos="0"/>
        </w:tabs>
        <w:rPr>
          <w:rFonts w:ascii="Times New Roman" w:hAnsi="Times New Roman"/>
          <w:sz w:val="24"/>
          <w:szCs w:val="24"/>
        </w:rPr>
      </w:pPr>
      <w:r w:rsidRPr="00142A44">
        <w:rPr>
          <w:rFonts w:ascii="Times New Roman" w:hAnsi="Times New Roman"/>
          <w:sz w:val="24"/>
          <w:szCs w:val="24"/>
        </w:rPr>
        <w:t>CLÁUSULAS</w:t>
      </w:r>
    </w:p>
    <w:p w:rsidR="002F2D1B" w:rsidRPr="00142A44" w:rsidRDefault="002F2D1B" w:rsidP="00142A44">
      <w:pPr>
        <w:spacing w:line="360" w:lineRule="auto"/>
      </w:pPr>
    </w:p>
    <w:p w:rsidR="002F2D1B" w:rsidRDefault="002F2D1B" w:rsidP="00142A44">
      <w:pPr>
        <w:spacing w:line="360" w:lineRule="auto"/>
        <w:jc w:val="both"/>
      </w:pPr>
      <w:r w:rsidRPr="00142A44">
        <w:rPr>
          <w:b/>
        </w:rPr>
        <w:t>PRIMERA.-</w:t>
      </w:r>
      <w:r w:rsidRPr="00142A44">
        <w:t xml:space="preserve"> El presente Convenio tiene por objeto la creación de una Sede Permanente de Extensión universitaria en el municipio de </w:t>
      </w:r>
      <w:r>
        <w:t>Molina de Segura</w:t>
      </w:r>
      <w:r w:rsidRPr="00142A44">
        <w:t xml:space="preserve"> a través de la cual se desarrollarán actividades conjuntas destinadas a la formación permanente, el fomento de la cultura y el deporte, y en general, a la consecución de objetivos comunes del Ayuntamiento de </w:t>
      </w:r>
      <w:r>
        <w:t>Molina de Segura</w:t>
      </w:r>
      <w:r w:rsidRPr="00142A44">
        <w:t xml:space="preserve"> y la Universidad de Murcia.</w:t>
      </w:r>
    </w:p>
    <w:p w:rsidR="002F2D1B" w:rsidRPr="00142A44" w:rsidRDefault="002F2D1B" w:rsidP="00142A44">
      <w:pPr>
        <w:spacing w:line="360" w:lineRule="auto"/>
        <w:jc w:val="both"/>
      </w:pPr>
      <w:r w:rsidRPr="00142A44">
        <w:t>En concreto, algunos de los objetivos de la Sede son los siguientes:</w:t>
      </w:r>
    </w:p>
    <w:p w:rsidR="002F2D1B" w:rsidRPr="00142A44" w:rsidRDefault="002F2D1B" w:rsidP="00142A44">
      <w:pPr>
        <w:numPr>
          <w:ilvl w:val="0"/>
          <w:numId w:val="1"/>
        </w:numPr>
        <w:spacing w:line="360" w:lineRule="auto"/>
        <w:jc w:val="both"/>
      </w:pPr>
      <w:r w:rsidRPr="00142A44">
        <w:lastRenderedPageBreak/>
        <w:t>El fomento de la cultura y la sensibilización de los ciudadanos en su práctica y disfrute.</w:t>
      </w:r>
    </w:p>
    <w:p w:rsidR="002F2D1B" w:rsidRPr="00142A44" w:rsidRDefault="002F2D1B" w:rsidP="00142A44">
      <w:pPr>
        <w:numPr>
          <w:ilvl w:val="0"/>
          <w:numId w:val="1"/>
        </w:numPr>
        <w:spacing w:line="360" w:lineRule="auto"/>
        <w:jc w:val="both"/>
      </w:pPr>
      <w:r w:rsidRPr="00142A44">
        <w:t>La realización de actividades culturales y formativas.</w:t>
      </w:r>
    </w:p>
    <w:p w:rsidR="002F2D1B" w:rsidRPr="00142A44" w:rsidRDefault="002F2D1B" w:rsidP="00142A44">
      <w:pPr>
        <w:numPr>
          <w:ilvl w:val="0"/>
          <w:numId w:val="1"/>
        </w:numPr>
        <w:spacing w:line="360" w:lineRule="auto"/>
        <w:jc w:val="both"/>
      </w:pPr>
      <w:r w:rsidRPr="00142A44">
        <w:t>El desarrollo del conocimiento de la cultura y sociedad del entorno a través de la promoción de estudios sociológicos, antropológicos o artísticos.</w:t>
      </w:r>
    </w:p>
    <w:p w:rsidR="002F2D1B" w:rsidRPr="00142A44" w:rsidRDefault="002F2D1B" w:rsidP="00142A44">
      <w:pPr>
        <w:numPr>
          <w:ilvl w:val="0"/>
          <w:numId w:val="1"/>
        </w:numPr>
        <w:spacing w:line="360" w:lineRule="auto"/>
        <w:jc w:val="both"/>
      </w:pPr>
      <w:r w:rsidRPr="00142A44">
        <w:t>La promoción de actividades de formación y/o análisis de la realidad local y sus temas de interés.</w:t>
      </w:r>
    </w:p>
    <w:p w:rsidR="002F2D1B" w:rsidRPr="00142A44" w:rsidRDefault="002F2D1B" w:rsidP="00142A44">
      <w:pPr>
        <w:numPr>
          <w:ilvl w:val="0"/>
          <w:numId w:val="1"/>
        </w:numPr>
        <w:spacing w:line="360" w:lineRule="auto"/>
        <w:jc w:val="both"/>
      </w:pPr>
      <w:r w:rsidRPr="00142A44">
        <w:t xml:space="preserve">El asesoramiento y la colaboración cultural en los distintos ámbitos de la vida comunitaria, con entidades públicas y/o privadas de </w:t>
      </w:r>
      <w:r>
        <w:t xml:space="preserve">Molina de Segura </w:t>
      </w:r>
      <w:r w:rsidRPr="00142A44">
        <w:t>y municipios de la región de Murcia.</w:t>
      </w:r>
    </w:p>
    <w:p w:rsidR="002F2D1B" w:rsidRPr="00142A44" w:rsidRDefault="002F2D1B" w:rsidP="00142A44">
      <w:pPr>
        <w:numPr>
          <w:ilvl w:val="0"/>
          <w:numId w:val="1"/>
        </w:numPr>
        <w:spacing w:line="360" w:lineRule="auto"/>
        <w:jc w:val="both"/>
      </w:pPr>
      <w:r w:rsidRPr="00142A44">
        <w:t>El impulso de las actividades que contribuyan a la educación durante toda la vida de las personas.</w:t>
      </w:r>
    </w:p>
    <w:p w:rsidR="002F2D1B" w:rsidRPr="00142A44" w:rsidRDefault="002F2D1B" w:rsidP="00142A44">
      <w:pPr>
        <w:numPr>
          <w:ilvl w:val="0"/>
          <w:numId w:val="1"/>
        </w:numPr>
        <w:spacing w:line="360" w:lineRule="auto"/>
        <w:jc w:val="both"/>
      </w:pPr>
      <w:r w:rsidRPr="00142A44">
        <w:t>El fomento de la disponibilidad y acceso a los fondos bibliográficos y documentales de ambas instituciones, de acuerdo a sus normativas.</w:t>
      </w:r>
    </w:p>
    <w:p w:rsidR="002F2D1B" w:rsidRPr="00142A44" w:rsidRDefault="002F2D1B" w:rsidP="00142A44">
      <w:pPr>
        <w:numPr>
          <w:ilvl w:val="0"/>
          <w:numId w:val="1"/>
        </w:numPr>
        <w:spacing w:line="360" w:lineRule="auto"/>
        <w:jc w:val="both"/>
      </w:pPr>
      <w:r w:rsidRPr="00142A44">
        <w:t>El establecimiento de una coordinación administrativa estrecha entre ambas instituciones, que facilite el acceso al mundo universitario de toda la población.</w:t>
      </w:r>
    </w:p>
    <w:p w:rsidR="002F2D1B" w:rsidRPr="00142A44" w:rsidRDefault="002F2D1B" w:rsidP="00142A44">
      <w:pPr>
        <w:numPr>
          <w:ilvl w:val="0"/>
          <w:numId w:val="1"/>
        </w:numPr>
        <w:spacing w:line="360" w:lineRule="auto"/>
        <w:jc w:val="both"/>
      </w:pPr>
      <w:r w:rsidRPr="00142A44">
        <w:t>La colaboración en la organización de eventos con finalidad e interés general y social.</w:t>
      </w:r>
    </w:p>
    <w:p w:rsidR="002F2D1B" w:rsidRPr="00142A44" w:rsidRDefault="002F2D1B" w:rsidP="00142A44">
      <w:pPr>
        <w:numPr>
          <w:ilvl w:val="0"/>
          <w:numId w:val="1"/>
        </w:numPr>
        <w:spacing w:line="360" w:lineRule="auto"/>
        <w:jc w:val="both"/>
      </w:pPr>
      <w:r w:rsidRPr="00142A44">
        <w:t>La colaboración para el fomento de la práctica deportiva de los ciudadanos del municipio y –especialmente– entre estos y los miembros de la comuni</w:t>
      </w:r>
      <w:r>
        <w:t>d</w:t>
      </w:r>
      <w:r w:rsidRPr="00142A44">
        <w:t>ad universitaria.</w:t>
      </w:r>
    </w:p>
    <w:p w:rsidR="002F2D1B" w:rsidRPr="00142A44" w:rsidRDefault="002F2D1B" w:rsidP="00142A44">
      <w:pPr>
        <w:spacing w:line="360" w:lineRule="auto"/>
        <w:jc w:val="both"/>
      </w:pPr>
    </w:p>
    <w:p w:rsidR="002F2D1B" w:rsidRPr="00142A44" w:rsidRDefault="002F2D1B" w:rsidP="00D5108A">
      <w:pPr>
        <w:pStyle w:val="Textoindependiente"/>
        <w:spacing w:line="360" w:lineRule="auto"/>
        <w:jc w:val="both"/>
      </w:pPr>
      <w:r w:rsidRPr="00142A44">
        <w:rPr>
          <w:b/>
        </w:rPr>
        <w:t>SEGUNDA.-</w:t>
      </w:r>
      <w:r w:rsidRPr="00142A44">
        <w:t xml:space="preserve"> Para el logro de sus objetivos, la Sede de Extensión Universitaria de </w:t>
      </w:r>
      <w:r>
        <w:t>Molina de Segura</w:t>
      </w:r>
      <w:r w:rsidRPr="00142A44">
        <w:t xml:space="preserve"> podrá desarrollar, entre otras, las siguientes actuaciones:</w:t>
      </w:r>
    </w:p>
    <w:p w:rsidR="002F2D1B" w:rsidRPr="00142A44" w:rsidRDefault="002F2D1B" w:rsidP="00142A44">
      <w:pPr>
        <w:numPr>
          <w:ilvl w:val="0"/>
          <w:numId w:val="2"/>
        </w:numPr>
        <w:spacing w:line="360" w:lineRule="auto"/>
        <w:jc w:val="both"/>
      </w:pPr>
      <w:r w:rsidRPr="00142A44">
        <w:t>Organización de actividades de carácter formativo.</w:t>
      </w:r>
    </w:p>
    <w:p w:rsidR="002F2D1B" w:rsidRPr="00142A44" w:rsidRDefault="002F2D1B" w:rsidP="00142A44">
      <w:pPr>
        <w:numPr>
          <w:ilvl w:val="0"/>
          <w:numId w:val="2"/>
        </w:numPr>
        <w:spacing w:line="360" w:lineRule="auto"/>
        <w:jc w:val="both"/>
      </w:pPr>
      <w:r w:rsidRPr="00142A44">
        <w:t>Realización de actividades de promoción de la cultura y el arte, tales como concursos, premios y certámenes.</w:t>
      </w:r>
    </w:p>
    <w:p w:rsidR="002F2D1B" w:rsidRPr="00142A44" w:rsidRDefault="002F2D1B" w:rsidP="00142A44">
      <w:pPr>
        <w:numPr>
          <w:ilvl w:val="0"/>
          <w:numId w:val="2"/>
        </w:numPr>
        <w:spacing w:line="360" w:lineRule="auto"/>
        <w:jc w:val="both"/>
      </w:pPr>
      <w:r w:rsidRPr="00142A44">
        <w:t>Organización de exposiciones de carácter divulgativo o artístico.</w:t>
      </w:r>
    </w:p>
    <w:p w:rsidR="002F2D1B" w:rsidRPr="00142A44" w:rsidRDefault="002F2D1B" w:rsidP="00142A44">
      <w:pPr>
        <w:numPr>
          <w:ilvl w:val="0"/>
          <w:numId w:val="2"/>
        </w:numPr>
        <w:spacing w:line="360" w:lineRule="auto"/>
        <w:jc w:val="both"/>
      </w:pPr>
      <w:r w:rsidRPr="00142A44">
        <w:t xml:space="preserve">Organización de eventos culturales tales como Jornadas, Congresos o simposios relacionados con los intereses del municipio de </w:t>
      </w:r>
      <w:r>
        <w:t>Molina de Segura</w:t>
      </w:r>
      <w:r w:rsidRPr="00142A44">
        <w:t>.</w:t>
      </w:r>
    </w:p>
    <w:p w:rsidR="002F2D1B" w:rsidRPr="00142A44" w:rsidRDefault="002F2D1B" w:rsidP="00142A44">
      <w:pPr>
        <w:numPr>
          <w:ilvl w:val="0"/>
          <w:numId w:val="2"/>
        </w:numPr>
        <w:spacing w:line="360" w:lineRule="auto"/>
        <w:jc w:val="both"/>
      </w:pPr>
      <w:r w:rsidRPr="00142A44">
        <w:t>Propuestas de estudios y análisis de la realidad social y cultural.</w:t>
      </w:r>
    </w:p>
    <w:p w:rsidR="002F2D1B" w:rsidRPr="00142A44" w:rsidRDefault="002F2D1B" w:rsidP="00142A44">
      <w:pPr>
        <w:numPr>
          <w:ilvl w:val="0"/>
          <w:numId w:val="2"/>
        </w:numPr>
        <w:spacing w:line="360" w:lineRule="auto"/>
        <w:jc w:val="both"/>
      </w:pPr>
      <w:r w:rsidRPr="00142A44">
        <w:t>Organización de actividades que contribuyan a la educación permanente y de las personas mayores.</w:t>
      </w:r>
    </w:p>
    <w:p w:rsidR="002F2D1B" w:rsidRPr="00142A44" w:rsidRDefault="002F2D1B" w:rsidP="00142A44">
      <w:pPr>
        <w:numPr>
          <w:ilvl w:val="0"/>
          <w:numId w:val="2"/>
        </w:numPr>
        <w:spacing w:line="360" w:lineRule="auto"/>
        <w:jc w:val="both"/>
      </w:pPr>
      <w:r w:rsidRPr="00142A44">
        <w:t>Organización de actividades que contribuyan a acercar la Universidad de Murcia a estudiantes de todos los niveles educativos del municipio.</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rPr>
          <w:b/>
        </w:rPr>
        <w:t>TERCERA.-</w:t>
      </w:r>
      <w:r w:rsidRPr="00142A44">
        <w:t xml:space="preserve"> El Ayuntamiento de </w:t>
      </w:r>
      <w:r>
        <w:t>Molina de Segura</w:t>
      </w:r>
      <w:r w:rsidRPr="00142A44">
        <w:t>, para la consecución del objeto del presente Convenio, se compromete a:</w:t>
      </w:r>
    </w:p>
    <w:p w:rsidR="002F2D1B" w:rsidRPr="00142A44" w:rsidRDefault="002F2D1B" w:rsidP="00142A44">
      <w:pPr>
        <w:numPr>
          <w:ilvl w:val="0"/>
          <w:numId w:val="3"/>
        </w:numPr>
        <w:spacing w:line="360" w:lineRule="auto"/>
        <w:jc w:val="both"/>
      </w:pPr>
      <w:r w:rsidRPr="00142A44">
        <w:t xml:space="preserve">Habilitar y mantener un espacio físico adecuado para la ubicación de la Sede, </w:t>
      </w:r>
      <w:r w:rsidRPr="00425EE5">
        <w:t xml:space="preserve">en la </w:t>
      </w:r>
      <w:proofErr w:type="gramStart"/>
      <w:r w:rsidRPr="00425EE5">
        <w:t>calle …</w:t>
      </w:r>
      <w:proofErr w:type="gramEnd"/>
      <w:r w:rsidRPr="00425EE5">
        <w:t>………… de Molina de Segura, que estará destinado al uso</w:t>
      </w:r>
      <w:r w:rsidRPr="00142A44">
        <w:t xml:space="preserve"> común durante el tiempo que permanezca vigente el Convenio.</w:t>
      </w:r>
    </w:p>
    <w:p w:rsidR="002F2D1B" w:rsidRPr="00142A44" w:rsidRDefault="002F2D1B" w:rsidP="00142A44">
      <w:pPr>
        <w:numPr>
          <w:ilvl w:val="0"/>
          <w:numId w:val="3"/>
        </w:numPr>
        <w:spacing w:line="360" w:lineRule="auto"/>
        <w:jc w:val="both"/>
      </w:pPr>
      <w:r w:rsidRPr="00142A44">
        <w:t>Poner a disposición de la Sede los medios técnicos y recursos necesarios, así como su riqueza y potencialidad social y cultural, con el objeto de lograr el desarrollo idóneo para la misma.</w:t>
      </w:r>
    </w:p>
    <w:p w:rsidR="002F2D1B" w:rsidRPr="00142A44" w:rsidRDefault="002F2D1B" w:rsidP="00142A44">
      <w:pPr>
        <w:numPr>
          <w:ilvl w:val="0"/>
          <w:numId w:val="3"/>
        </w:numPr>
        <w:spacing w:line="360" w:lineRule="auto"/>
        <w:jc w:val="both"/>
      </w:pPr>
      <w:r w:rsidRPr="00142A44">
        <w:t>Proveer los recursos técnicos, materiales y humanos necesarios para el adecuado funcionamiento de la Sede.</w:t>
      </w:r>
    </w:p>
    <w:p w:rsidR="002F2D1B" w:rsidRPr="00142A44" w:rsidRDefault="002F2D1B" w:rsidP="00142A44">
      <w:pPr>
        <w:numPr>
          <w:ilvl w:val="0"/>
          <w:numId w:val="3"/>
        </w:numPr>
        <w:spacing w:line="360" w:lineRule="auto"/>
        <w:jc w:val="both"/>
      </w:pPr>
      <w:r w:rsidRPr="00142A44">
        <w:t>Financiar actividades desarrolladas en el seno de la Sede Permanente, en función de una disponibilidad presupuestaria y de acuerdo con la planificación aceptada por el Consejo Coordinador de la Sede (ver cláusula sexta).</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rPr>
          <w:b/>
        </w:rPr>
        <w:t xml:space="preserve">CUARTA.- </w:t>
      </w:r>
      <w:r w:rsidRPr="00142A44">
        <w:t>La Universidad de Murcia se compromete a mantener una orientación y colaboración estrecha con la Sede, contando con sus medios técnicos, culturales y científicos que se determinarán en cada supuesto.</w:t>
      </w:r>
    </w:p>
    <w:p w:rsidR="002F2D1B" w:rsidRPr="00142A44" w:rsidRDefault="002F2D1B" w:rsidP="00142A44">
      <w:pPr>
        <w:spacing w:line="360" w:lineRule="auto"/>
        <w:jc w:val="both"/>
      </w:pPr>
    </w:p>
    <w:p w:rsidR="002F2D1B" w:rsidRDefault="002F2D1B" w:rsidP="00142A44">
      <w:pPr>
        <w:spacing w:line="360" w:lineRule="auto"/>
        <w:jc w:val="both"/>
      </w:pPr>
      <w:r w:rsidRPr="00142A44">
        <w:rPr>
          <w:b/>
        </w:rPr>
        <w:t>QUINTA.-</w:t>
      </w:r>
      <w:r w:rsidRPr="00142A44">
        <w:t xml:space="preserve"> La Sede fomentará la interrelación con otras entidades, con el fin de potenciar el dinamismo y la proyección cultural de los habitantes del municipio de </w:t>
      </w:r>
      <w:r>
        <w:t>Molina de Segura</w:t>
      </w:r>
      <w:r w:rsidRPr="00142A44">
        <w:t>.</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rPr>
          <w:b/>
        </w:rPr>
        <w:t>SEXTA.-</w:t>
      </w:r>
      <w:r w:rsidRPr="00142A44">
        <w:t xml:space="preserve"> La Sede Permanente se financiará mediante la aportación económica del propio Ayuntamiento, así como mediante la obtención de los medios requeridos para el desarrollo de las actividades a través de precios públicos, aportaciones o subvenciones de otras Entidades.</w:t>
      </w:r>
    </w:p>
    <w:p w:rsidR="002F2D1B" w:rsidRPr="00142A44" w:rsidRDefault="002F2D1B" w:rsidP="00142A44">
      <w:pPr>
        <w:spacing w:line="360" w:lineRule="auto"/>
        <w:jc w:val="both"/>
      </w:pPr>
      <w:r w:rsidRPr="00425EE5">
        <w:t xml:space="preserve">El Ayuntamiento de Molina de Segura se compromete a consignar anualmente la </w:t>
      </w:r>
      <w:proofErr w:type="gramStart"/>
      <w:r w:rsidRPr="00425EE5">
        <w:t>cantidad …</w:t>
      </w:r>
      <w:proofErr w:type="gramEnd"/>
      <w:r w:rsidRPr="00425EE5">
        <w:t xml:space="preserve">….. </w:t>
      </w:r>
      <w:proofErr w:type="gramStart"/>
      <w:r w:rsidRPr="00425EE5">
        <w:t>euros</w:t>
      </w:r>
      <w:proofErr w:type="gramEnd"/>
      <w:r w:rsidRPr="00425EE5">
        <w:t xml:space="preserve"> …………….., y destinar íntegramente la misma a las actividades que se desarrollen en el seno de la Sede Permanente.</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rPr>
          <w:b/>
        </w:rPr>
        <w:t>SÉPTIMA.-</w:t>
      </w:r>
      <w:r w:rsidRPr="00142A44">
        <w:t xml:space="preserve"> Para mantener e impulsar el espíritu que inspira la consecución de los objetivos previstos en el presente Convenio y asegurar una adecuada coordinación y fluidez entre la Universidad de Murcia y el Ayuntamiento, se creará un Consejo Coordinador que estará compuesto por los siguientes miembros:</w:t>
      </w:r>
    </w:p>
    <w:p w:rsidR="002F2D1B" w:rsidRPr="00142A44" w:rsidRDefault="002F2D1B" w:rsidP="00142A44">
      <w:pPr>
        <w:numPr>
          <w:ilvl w:val="0"/>
          <w:numId w:val="4"/>
        </w:numPr>
        <w:spacing w:line="360" w:lineRule="auto"/>
        <w:jc w:val="both"/>
      </w:pPr>
      <w:r w:rsidRPr="00142A44">
        <w:t>El Rector de la Universidad de Murcia, que será quien lo presida, o persona en quien delegue.</w:t>
      </w:r>
    </w:p>
    <w:p w:rsidR="002F2D1B" w:rsidRPr="00142A44" w:rsidRDefault="002F2D1B" w:rsidP="00142A44">
      <w:pPr>
        <w:numPr>
          <w:ilvl w:val="0"/>
          <w:numId w:val="4"/>
        </w:numPr>
        <w:spacing w:line="360" w:lineRule="auto"/>
        <w:jc w:val="both"/>
      </w:pPr>
      <w:r w:rsidRPr="00142A44">
        <w:t xml:space="preserve">El Alcalde-Presidente del Ayuntamiento de </w:t>
      </w:r>
      <w:r>
        <w:t>Molina de Segura</w:t>
      </w:r>
      <w:r w:rsidRPr="00142A44">
        <w:t xml:space="preserve"> o persona en quien delegue.</w:t>
      </w:r>
    </w:p>
    <w:p w:rsidR="002F2D1B" w:rsidRPr="00142A44" w:rsidRDefault="002F2D1B" w:rsidP="00142A44">
      <w:pPr>
        <w:numPr>
          <w:ilvl w:val="0"/>
          <w:numId w:val="4"/>
        </w:numPr>
        <w:spacing w:line="360" w:lineRule="auto"/>
        <w:jc w:val="both"/>
      </w:pPr>
      <w:r w:rsidRPr="00142A44">
        <w:t>El Director de la Sede Permanente.</w:t>
      </w:r>
    </w:p>
    <w:p w:rsidR="002F2D1B" w:rsidRPr="00142A44" w:rsidRDefault="002F2D1B" w:rsidP="00142A44">
      <w:pPr>
        <w:numPr>
          <w:ilvl w:val="0"/>
          <w:numId w:val="4"/>
        </w:numPr>
        <w:spacing w:line="360" w:lineRule="auto"/>
        <w:jc w:val="both"/>
      </w:pPr>
      <w:r w:rsidRPr="00142A44">
        <w:t>El Secretario de la Sede Permanente.</w:t>
      </w:r>
    </w:p>
    <w:p w:rsidR="002F2D1B" w:rsidRPr="00142A44" w:rsidRDefault="002F2D1B" w:rsidP="00142A44">
      <w:pPr>
        <w:numPr>
          <w:ilvl w:val="0"/>
          <w:numId w:val="4"/>
        </w:numPr>
        <w:spacing w:line="360" w:lineRule="auto"/>
        <w:jc w:val="both"/>
      </w:pPr>
      <w:r w:rsidRPr="00142A44">
        <w:t>Dos representantes de la Universidad de Murcia.</w:t>
      </w:r>
    </w:p>
    <w:p w:rsidR="002F2D1B" w:rsidRPr="00142A44" w:rsidRDefault="002F2D1B" w:rsidP="00142A44">
      <w:pPr>
        <w:numPr>
          <w:ilvl w:val="0"/>
          <w:numId w:val="4"/>
        </w:numPr>
        <w:spacing w:line="360" w:lineRule="auto"/>
        <w:jc w:val="both"/>
      </w:pPr>
      <w:r w:rsidRPr="00142A44">
        <w:t xml:space="preserve">Dos representantes del Ayuntamiento de </w:t>
      </w:r>
      <w:r>
        <w:t>Molina de Segura</w:t>
      </w:r>
      <w:r w:rsidRPr="00142A44">
        <w:t>.</w:t>
      </w:r>
    </w:p>
    <w:p w:rsidR="002F2D1B" w:rsidRPr="00142A44" w:rsidRDefault="002F2D1B" w:rsidP="00142A44">
      <w:pPr>
        <w:spacing w:line="360" w:lineRule="auto"/>
        <w:jc w:val="both"/>
      </w:pPr>
    </w:p>
    <w:p w:rsidR="002F2D1B" w:rsidRPr="00142A44" w:rsidRDefault="002F2D1B" w:rsidP="00142A44">
      <w:pPr>
        <w:pStyle w:val="Ttulo3"/>
        <w:tabs>
          <w:tab w:val="left" w:pos="0"/>
        </w:tabs>
        <w:spacing w:line="360" w:lineRule="auto"/>
        <w:rPr>
          <w:b w:val="0"/>
          <w:sz w:val="24"/>
          <w:szCs w:val="24"/>
        </w:rPr>
      </w:pPr>
      <w:r w:rsidRPr="00142A44">
        <w:rPr>
          <w:sz w:val="24"/>
          <w:szCs w:val="24"/>
        </w:rPr>
        <w:t>OCTAVA.-</w:t>
      </w:r>
      <w:r w:rsidRPr="00142A44">
        <w:rPr>
          <w:b w:val="0"/>
          <w:sz w:val="24"/>
          <w:szCs w:val="24"/>
        </w:rPr>
        <w:t xml:space="preserve"> El Consejo Coordinador se reunirá como mínimo una vez al año y cuantas ocasiones sea necesario, teniendo las siguientes funciones:</w:t>
      </w:r>
    </w:p>
    <w:p w:rsidR="002F2D1B" w:rsidRPr="00142A44" w:rsidRDefault="002F2D1B" w:rsidP="00142A44">
      <w:pPr>
        <w:numPr>
          <w:ilvl w:val="0"/>
          <w:numId w:val="5"/>
        </w:numPr>
        <w:spacing w:line="360" w:lineRule="auto"/>
        <w:jc w:val="both"/>
      </w:pPr>
      <w:r w:rsidRPr="00142A44">
        <w:t>Proponer al Rectorado de la Universidad el nombramiento y cese del Director, que habrá de ser un profesor de la Universidad de Murcia vinculado a la extensión universitaria en el ámbito de la Sede.</w:t>
      </w:r>
    </w:p>
    <w:p w:rsidR="002F2D1B" w:rsidRPr="00142A44" w:rsidRDefault="002F2D1B" w:rsidP="00142A44">
      <w:pPr>
        <w:numPr>
          <w:ilvl w:val="0"/>
          <w:numId w:val="5"/>
        </w:numPr>
        <w:spacing w:line="360" w:lineRule="auto"/>
        <w:jc w:val="both"/>
      </w:pPr>
      <w:r w:rsidRPr="00142A44">
        <w:t>Proponer al Rectorado de la Universidad el nombramiento y cese de un Secretario y que levantará acta de las sesiones.</w:t>
      </w:r>
    </w:p>
    <w:p w:rsidR="002F2D1B" w:rsidRPr="00142A44" w:rsidRDefault="002F2D1B" w:rsidP="00142A44">
      <w:pPr>
        <w:numPr>
          <w:ilvl w:val="0"/>
          <w:numId w:val="5"/>
        </w:numPr>
        <w:spacing w:line="360" w:lineRule="auto"/>
        <w:jc w:val="both"/>
      </w:pPr>
      <w:r w:rsidRPr="00142A44">
        <w:t>Evaluar y aprobar, en su caso, el plan anual de actuaciones y actividades de la Sede Permanente.</w:t>
      </w:r>
    </w:p>
    <w:p w:rsidR="002F2D1B" w:rsidRPr="00142A44" w:rsidRDefault="002F2D1B" w:rsidP="00142A44">
      <w:pPr>
        <w:numPr>
          <w:ilvl w:val="0"/>
          <w:numId w:val="5"/>
        </w:numPr>
        <w:spacing w:line="360" w:lineRule="auto"/>
        <w:jc w:val="both"/>
      </w:pPr>
      <w:r w:rsidRPr="00142A44">
        <w:t>Aprobar la memoria de actividades realizadas.</w:t>
      </w:r>
    </w:p>
    <w:p w:rsidR="002F2D1B" w:rsidRPr="00142A44" w:rsidRDefault="002F2D1B" w:rsidP="00142A44">
      <w:pPr>
        <w:numPr>
          <w:ilvl w:val="0"/>
          <w:numId w:val="5"/>
        </w:numPr>
        <w:spacing w:line="360" w:lineRule="auto"/>
        <w:jc w:val="both"/>
      </w:pPr>
      <w:r w:rsidRPr="00142A44">
        <w:t>Proponer al órgano correspondiente el presupuesto.</w:t>
      </w:r>
    </w:p>
    <w:p w:rsidR="002F2D1B" w:rsidRPr="00142A44" w:rsidRDefault="002F2D1B" w:rsidP="00142A44">
      <w:pPr>
        <w:numPr>
          <w:ilvl w:val="0"/>
          <w:numId w:val="5"/>
        </w:numPr>
        <w:spacing w:line="360" w:lineRule="auto"/>
        <w:jc w:val="both"/>
      </w:pPr>
      <w:r w:rsidRPr="00142A44">
        <w:t>Conocer el estado de ejecución del presupuesto que será presentado por el Director.</w:t>
      </w:r>
    </w:p>
    <w:p w:rsidR="002F2D1B" w:rsidRPr="00142A44" w:rsidRDefault="002F2D1B" w:rsidP="00142A44">
      <w:pPr>
        <w:numPr>
          <w:ilvl w:val="0"/>
          <w:numId w:val="5"/>
        </w:numPr>
        <w:spacing w:line="360" w:lineRule="auto"/>
        <w:jc w:val="both"/>
      </w:pPr>
      <w:r w:rsidRPr="00142A44">
        <w:t>Proponer las medidas necesarias para la máxima difusión, divulgación y promoción de las actividades realizadas.</w:t>
      </w:r>
    </w:p>
    <w:p w:rsidR="002F2D1B" w:rsidRPr="00142A44" w:rsidRDefault="002F2D1B" w:rsidP="00142A44">
      <w:pPr>
        <w:numPr>
          <w:ilvl w:val="0"/>
          <w:numId w:val="5"/>
        </w:numPr>
        <w:spacing w:line="360" w:lineRule="auto"/>
        <w:jc w:val="both"/>
      </w:pPr>
      <w:r w:rsidRPr="00142A44">
        <w:t>Velar por la coordinación, desarrollo, seguimiento y evaluación de los diferentes planes y programas a realizar.</w:t>
      </w:r>
    </w:p>
    <w:p w:rsidR="002F2D1B" w:rsidRPr="00142A44" w:rsidRDefault="002F2D1B" w:rsidP="00142A44">
      <w:pPr>
        <w:numPr>
          <w:ilvl w:val="0"/>
          <w:numId w:val="5"/>
        </w:numPr>
        <w:spacing w:line="360" w:lineRule="auto"/>
        <w:jc w:val="both"/>
      </w:pPr>
      <w:r w:rsidRPr="00142A44">
        <w:t>Proponer al órgano correspondiente de la Universidad las propuestas de acuerdos singulares y/o convenios que faciliten el desarrollo de las actividades.</w:t>
      </w:r>
    </w:p>
    <w:p w:rsidR="002F2D1B" w:rsidRPr="00142A44" w:rsidRDefault="002F2D1B" w:rsidP="00142A44">
      <w:pPr>
        <w:numPr>
          <w:ilvl w:val="0"/>
          <w:numId w:val="5"/>
        </w:numPr>
        <w:spacing w:line="360" w:lineRule="auto"/>
        <w:jc w:val="both"/>
      </w:pPr>
      <w:r w:rsidRPr="00142A44">
        <w:t>Proponer la retribución económica de las personas que formen parte de la estructura de la Sede.</w:t>
      </w:r>
    </w:p>
    <w:p w:rsidR="002F2D1B" w:rsidRPr="00142A44" w:rsidRDefault="002F2D1B" w:rsidP="00142A44">
      <w:pPr>
        <w:numPr>
          <w:ilvl w:val="0"/>
          <w:numId w:val="5"/>
        </w:numPr>
        <w:spacing w:line="360" w:lineRule="auto"/>
        <w:jc w:val="both"/>
      </w:pPr>
      <w:r w:rsidRPr="00142A44">
        <w:t>Elaborar y proponer el reglamento de funcionamiento de la Sede.</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rPr>
          <w:b/>
        </w:rPr>
        <w:t>NOVENA.-</w:t>
      </w:r>
      <w:r w:rsidRPr="00142A44">
        <w:t xml:space="preserve"> El Director podrá proponer el nombramiento de un Coordinador de las actividades de la Sede cuando así lo requiera la dinámica de funcionamiento.</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rPr>
          <w:b/>
        </w:rPr>
        <w:t>DÉCIMA.-</w:t>
      </w:r>
      <w:r w:rsidRPr="00142A44">
        <w:t xml:space="preserve"> En los programas y carteles de las actividades a desarrollar en la Sede deberá incluirse la denominación y logotipo, en su caso, de los intervinientes, </w:t>
      </w:r>
      <w:proofErr w:type="spellStart"/>
      <w:r w:rsidRPr="00142A44">
        <w:t>cofinanciadores</w:t>
      </w:r>
      <w:proofErr w:type="spellEnd"/>
      <w:r w:rsidRPr="00142A44">
        <w:t xml:space="preserve"> e Instituciones, organizaciones y particulares que colaboren de alguna forma en la realización o desarrollo de la edición, además, por supuesto, de los de la Universidad de Murcia y el Ayuntamiento de </w:t>
      </w:r>
      <w:r>
        <w:t>Molina de Segura</w:t>
      </w:r>
      <w:r w:rsidRPr="00142A44">
        <w:t>.</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rPr>
          <w:b/>
        </w:rPr>
        <w:t>UNDÉCIMA.-</w:t>
      </w:r>
      <w:r w:rsidRPr="00142A44">
        <w:t xml:space="preserve"> El presente Convenio entrará en vigor el día de su firma, siendo su vigencia de dos años prorrogable por iguales periodos de tiempo y acuerdo expreso de ambas partes, que deberá ser formalizado con anterioridad a la expiración del plazo convenido.</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rPr>
          <w:b/>
        </w:rPr>
        <w:t>DUODÉCIMA.-</w:t>
      </w:r>
      <w:r w:rsidRPr="00142A44">
        <w:t xml:space="preserve"> El presente Convenio tiene carácter administrativo, por lo que cualquier cuestión litigiosa que pudiera surgir entre las partes en cuanto a su interpretación y cumplimiento, será substanciada por los tribunales de la jurisdicción contencioso-administrativa.</w:t>
      </w:r>
    </w:p>
    <w:p w:rsidR="002F2D1B" w:rsidRPr="00142A44" w:rsidRDefault="002F2D1B" w:rsidP="00142A44">
      <w:pPr>
        <w:spacing w:line="360" w:lineRule="auto"/>
        <w:jc w:val="both"/>
      </w:pPr>
    </w:p>
    <w:p w:rsidR="002F2D1B" w:rsidRPr="00142A44" w:rsidRDefault="002F2D1B" w:rsidP="00142A44">
      <w:pPr>
        <w:spacing w:line="360" w:lineRule="auto"/>
        <w:jc w:val="both"/>
      </w:pPr>
      <w:r w:rsidRPr="00142A44">
        <w:rPr>
          <w:b/>
        </w:rPr>
        <w:t>DÉCIMOTERCERA.-</w:t>
      </w:r>
      <w:r w:rsidRPr="00142A44">
        <w:t xml:space="preserve"> El presente Convenio podrá resolverse por alguna de las siguientes causas:</w:t>
      </w:r>
    </w:p>
    <w:p w:rsidR="002F2D1B" w:rsidRPr="00142A44" w:rsidRDefault="002F2D1B" w:rsidP="00142A44">
      <w:pPr>
        <w:numPr>
          <w:ilvl w:val="0"/>
          <w:numId w:val="6"/>
        </w:numPr>
        <w:tabs>
          <w:tab w:val="left" w:pos="709"/>
        </w:tabs>
        <w:spacing w:line="360" w:lineRule="auto"/>
        <w:jc w:val="both"/>
      </w:pPr>
      <w:r w:rsidRPr="00142A44">
        <w:t>Incumplimiento de su contenido.</w:t>
      </w:r>
    </w:p>
    <w:p w:rsidR="002F2D1B" w:rsidRPr="00142A44" w:rsidRDefault="002F2D1B" w:rsidP="00142A44">
      <w:pPr>
        <w:numPr>
          <w:ilvl w:val="0"/>
          <w:numId w:val="6"/>
        </w:numPr>
        <w:tabs>
          <w:tab w:val="left" w:pos="709"/>
        </w:tabs>
        <w:spacing w:line="360" w:lineRule="auto"/>
        <w:jc w:val="both"/>
      </w:pPr>
      <w:r w:rsidRPr="00142A44">
        <w:t>Mutuo acuerdo.</w:t>
      </w:r>
    </w:p>
    <w:p w:rsidR="002F2D1B" w:rsidRPr="00142A44" w:rsidRDefault="002F2D1B" w:rsidP="00142A44">
      <w:pPr>
        <w:spacing w:line="360" w:lineRule="auto"/>
        <w:jc w:val="both"/>
      </w:pPr>
    </w:p>
    <w:p w:rsidR="002F2D1B" w:rsidRPr="00142A44" w:rsidRDefault="002F2D1B" w:rsidP="00142A44">
      <w:pPr>
        <w:spacing w:line="360" w:lineRule="auto"/>
        <w:ind w:firstLine="349"/>
        <w:jc w:val="both"/>
      </w:pPr>
      <w:r w:rsidRPr="00142A44">
        <w:t>Leído por las partes, extendido en duplicado ejemplar, lo firman en prueba de conformidad con su contenido, en el lugar y fecha al principio indicados.</w:t>
      </w:r>
    </w:p>
    <w:p w:rsidR="002F2D1B" w:rsidRPr="00142A44" w:rsidRDefault="002F2D1B" w:rsidP="00142A44">
      <w:pPr>
        <w:spacing w:line="360" w:lineRule="auto"/>
        <w:ind w:firstLine="349"/>
        <w:jc w:val="both"/>
      </w:pPr>
    </w:p>
    <w:tbl>
      <w:tblPr>
        <w:tblW w:w="8460" w:type="dxa"/>
        <w:tblLayout w:type="fixed"/>
        <w:tblCellMar>
          <w:left w:w="0" w:type="dxa"/>
          <w:right w:w="0" w:type="dxa"/>
        </w:tblCellMar>
        <w:tblLook w:val="0000"/>
      </w:tblPr>
      <w:tblGrid>
        <w:gridCol w:w="4679"/>
        <w:gridCol w:w="3781"/>
      </w:tblGrid>
      <w:tr w:rsidR="002F2D1B" w:rsidRPr="00142A44" w:rsidTr="008E1C54">
        <w:tc>
          <w:tcPr>
            <w:tcW w:w="4679" w:type="dxa"/>
          </w:tcPr>
          <w:p w:rsidR="002F2D1B" w:rsidRPr="00142A44" w:rsidRDefault="002F2D1B" w:rsidP="00142A44">
            <w:pPr>
              <w:snapToGrid w:val="0"/>
              <w:spacing w:line="360" w:lineRule="auto"/>
              <w:jc w:val="center"/>
              <w:rPr>
                <w:b/>
              </w:rPr>
            </w:pPr>
            <w:r w:rsidRPr="00142A44">
              <w:rPr>
                <w:b/>
              </w:rPr>
              <w:t>POR LA UNIVERSIDAD DE MURCIA</w:t>
            </w:r>
          </w:p>
          <w:p w:rsidR="002F2D1B" w:rsidRPr="00142A44" w:rsidRDefault="002F2D1B" w:rsidP="00142A44">
            <w:pPr>
              <w:spacing w:line="360" w:lineRule="auto"/>
              <w:jc w:val="center"/>
              <w:rPr>
                <w:b/>
              </w:rPr>
            </w:pPr>
          </w:p>
          <w:p w:rsidR="002F2D1B" w:rsidRPr="00142A44" w:rsidRDefault="002F2D1B" w:rsidP="00142A44">
            <w:pPr>
              <w:spacing w:line="360" w:lineRule="auto"/>
              <w:jc w:val="center"/>
              <w:rPr>
                <w:b/>
              </w:rPr>
            </w:pPr>
          </w:p>
          <w:p w:rsidR="002F2D1B" w:rsidRPr="00142A44" w:rsidRDefault="002F2D1B" w:rsidP="00142A44">
            <w:pPr>
              <w:spacing w:line="360" w:lineRule="auto"/>
              <w:jc w:val="center"/>
              <w:rPr>
                <w:b/>
              </w:rPr>
            </w:pPr>
          </w:p>
          <w:p w:rsidR="002F2D1B" w:rsidRPr="00142A44" w:rsidRDefault="002F2D1B" w:rsidP="00142A44">
            <w:pPr>
              <w:spacing w:line="360" w:lineRule="auto"/>
              <w:jc w:val="center"/>
              <w:rPr>
                <w:b/>
                <w:lang w:val="pt-BR"/>
              </w:rPr>
            </w:pPr>
            <w:r w:rsidRPr="00142A44">
              <w:rPr>
                <w:b/>
                <w:lang w:val="pt-BR"/>
              </w:rPr>
              <w:t xml:space="preserve">José Pedro </w:t>
            </w:r>
            <w:proofErr w:type="spellStart"/>
            <w:r w:rsidRPr="00142A44">
              <w:rPr>
                <w:b/>
                <w:lang w:val="pt-BR"/>
              </w:rPr>
              <w:t>Orihuela</w:t>
            </w:r>
            <w:proofErr w:type="spellEnd"/>
            <w:r w:rsidRPr="00142A44">
              <w:rPr>
                <w:b/>
                <w:lang w:val="pt-BR"/>
              </w:rPr>
              <w:t xml:space="preserve"> </w:t>
            </w:r>
            <w:proofErr w:type="spellStart"/>
            <w:r w:rsidRPr="00142A44">
              <w:rPr>
                <w:b/>
                <w:lang w:val="pt-BR"/>
              </w:rPr>
              <w:t>Calatayud</w:t>
            </w:r>
            <w:proofErr w:type="spellEnd"/>
          </w:p>
        </w:tc>
        <w:tc>
          <w:tcPr>
            <w:tcW w:w="3781" w:type="dxa"/>
          </w:tcPr>
          <w:p w:rsidR="002F2D1B" w:rsidRPr="00142A44" w:rsidRDefault="002F2D1B" w:rsidP="00142A44">
            <w:pPr>
              <w:snapToGrid w:val="0"/>
              <w:spacing w:line="360" w:lineRule="auto"/>
              <w:jc w:val="center"/>
              <w:rPr>
                <w:b/>
              </w:rPr>
            </w:pPr>
            <w:r w:rsidRPr="00142A44">
              <w:rPr>
                <w:b/>
              </w:rPr>
              <w:t xml:space="preserve">POR EL AYUNTAMIENTO DE </w:t>
            </w:r>
            <w:r>
              <w:rPr>
                <w:b/>
              </w:rPr>
              <w:t>MOLINA DE SEGURA</w:t>
            </w:r>
          </w:p>
          <w:p w:rsidR="002F2D1B" w:rsidRPr="00142A44" w:rsidRDefault="002F2D1B" w:rsidP="00142A44">
            <w:pPr>
              <w:spacing w:line="360" w:lineRule="auto"/>
              <w:jc w:val="center"/>
              <w:rPr>
                <w:b/>
              </w:rPr>
            </w:pPr>
          </w:p>
          <w:p w:rsidR="002F2D1B" w:rsidRPr="00142A44" w:rsidRDefault="002F2D1B" w:rsidP="00142A44">
            <w:pPr>
              <w:spacing w:line="360" w:lineRule="auto"/>
              <w:jc w:val="center"/>
              <w:rPr>
                <w:b/>
              </w:rPr>
            </w:pPr>
          </w:p>
          <w:p w:rsidR="002F2D1B" w:rsidRPr="00142A44" w:rsidRDefault="002F2D1B" w:rsidP="00142A44">
            <w:pPr>
              <w:pStyle w:val="Ttulo7"/>
              <w:tabs>
                <w:tab w:val="left" w:pos="0"/>
              </w:tabs>
              <w:rPr>
                <w:rFonts w:ascii="Times New Roman" w:hAnsi="Times New Roman"/>
                <w:sz w:val="24"/>
                <w:szCs w:val="24"/>
              </w:rPr>
            </w:pPr>
            <w:r>
              <w:rPr>
                <w:rFonts w:ascii="Times New Roman" w:hAnsi="Times New Roman"/>
                <w:sz w:val="24"/>
                <w:szCs w:val="24"/>
              </w:rPr>
              <w:t>Esther Clavero Mira</w:t>
            </w:r>
          </w:p>
        </w:tc>
      </w:tr>
    </w:tbl>
    <w:p w:rsidR="002F2D1B" w:rsidRPr="00142A44" w:rsidRDefault="002F2D1B" w:rsidP="00142A44">
      <w:pPr>
        <w:tabs>
          <w:tab w:val="left" w:pos="945"/>
        </w:tabs>
        <w:spacing w:line="360" w:lineRule="auto"/>
        <w:jc w:val="both"/>
      </w:pPr>
      <w:bookmarkStart w:id="0" w:name="_GoBack"/>
      <w:bookmarkEnd w:id="0"/>
    </w:p>
    <w:sectPr w:rsidR="002F2D1B" w:rsidRPr="00142A44" w:rsidSect="008E1C54">
      <w:pgSz w:w="11906" w:h="16838"/>
      <w:pgMar w:top="1701" w:right="1814" w:bottom="1418" w:left="181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2D1B" w:rsidRDefault="002F2D1B" w:rsidP="002516B9">
      <w:r>
        <w:separator/>
      </w:r>
    </w:p>
  </w:endnote>
  <w:endnote w:type="continuationSeparator" w:id="0">
    <w:p w:rsidR="002F2D1B" w:rsidRDefault="002F2D1B" w:rsidP="002516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2D1B" w:rsidRDefault="002F2D1B" w:rsidP="002516B9">
      <w:r>
        <w:separator/>
      </w:r>
    </w:p>
  </w:footnote>
  <w:footnote w:type="continuationSeparator" w:id="0">
    <w:p w:rsidR="002F2D1B" w:rsidRDefault="002F2D1B" w:rsidP="002516B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EA25FE"/>
    <w:multiLevelType w:val="hybridMultilevel"/>
    <w:tmpl w:val="62EC7B82"/>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
    <w:nsid w:val="35A543FE"/>
    <w:multiLevelType w:val="hybridMultilevel"/>
    <w:tmpl w:val="41803ED4"/>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
    <w:nsid w:val="52205036"/>
    <w:multiLevelType w:val="hybridMultilevel"/>
    <w:tmpl w:val="DD06B638"/>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nsid w:val="65177393"/>
    <w:multiLevelType w:val="hybridMultilevel"/>
    <w:tmpl w:val="3956F77C"/>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nsid w:val="77DD21BA"/>
    <w:multiLevelType w:val="hybridMultilevel"/>
    <w:tmpl w:val="10108D3E"/>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5">
    <w:nsid w:val="7E0E2E9B"/>
    <w:multiLevelType w:val="hybridMultilevel"/>
    <w:tmpl w:val="42CAC63C"/>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2"/>
  <w:proofState w:spelling="clean" w:grammar="clean"/>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F7660"/>
    <w:rsid w:val="00063302"/>
    <w:rsid w:val="000C40BC"/>
    <w:rsid w:val="000E1C6E"/>
    <w:rsid w:val="00142A44"/>
    <w:rsid w:val="001467E3"/>
    <w:rsid w:val="001E20E7"/>
    <w:rsid w:val="002218B1"/>
    <w:rsid w:val="002516B9"/>
    <w:rsid w:val="00265A6E"/>
    <w:rsid w:val="00273930"/>
    <w:rsid w:val="002A07D0"/>
    <w:rsid w:val="002D5087"/>
    <w:rsid w:val="002F2D1B"/>
    <w:rsid w:val="00326EEC"/>
    <w:rsid w:val="00336BC5"/>
    <w:rsid w:val="003373C3"/>
    <w:rsid w:val="00340894"/>
    <w:rsid w:val="003757BE"/>
    <w:rsid w:val="00395B11"/>
    <w:rsid w:val="003E3304"/>
    <w:rsid w:val="003F305C"/>
    <w:rsid w:val="00425EE5"/>
    <w:rsid w:val="00471DC3"/>
    <w:rsid w:val="004A550C"/>
    <w:rsid w:val="005018E6"/>
    <w:rsid w:val="005931CE"/>
    <w:rsid w:val="0061520C"/>
    <w:rsid w:val="006605C1"/>
    <w:rsid w:val="00681CB4"/>
    <w:rsid w:val="00747EE1"/>
    <w:rsid w:val="00782DB0"/>
    <w:rsid w:val="007837FB"/>
    <w:rsid w:val="007D0C90"/>
    <w:rsid w:val="007E72E5"/>
    <w:rsid w:val="00800599"/>
    <w:rsid w:val="00810D31"/>
    <w:rsid w:val="00814BD9"/>
    <w:rsid w:val="008326CE"/>
    <w:rsid w:val="00844109"/>
    <w:rsid w:val="008E1C54"/>
    <w:rsid w:val="008F3163"/>
    <w:rsid w:val="00911B08"/>
    <w:rsid w:val="009325F5"/>
    <w:rsid w:val="00942B5E"/>
    <w:rsid w:val="009A2FF6"/>
    <w:rsid w:val="00A43B4F"/>
    <w:rsid w:val="00A5229B"/>
    <w:rsid w:val="00A80026"/>
    <w:rsid w:val="00AB21BA"/>
    <w:rsid w:val="00B07193"/>
    <w:rsid w:val="00BA01D8"/>
    <w:rsid w:val="00C30327"/>
    <w:rsid w:val="00C455E7"/>
    <w:rsid w:val="00C608E7"/>
    <w:rsid w:val="00C83690"/>
    <w:rsid w:val="00C840AF"/>
    <w:rsid w:val="00D10426"/>
    <w:rsid w:val="00D34F01"/>
    <w:rsid w:val="00D5108A"/>
    <w:rsid w:val="00D7179D"/>
    <w:rsid w:val="00D80568"/>
    <w:rsid w:val="00D872F8"/>
    <w:rsid w:val="00DC68EA"/>
    <w:rsid w:val="00DE217D"/>
    <w:rsid w:val="00DF6187"/>
    <w:rsid w:val="00DF6F90"/>
    <w:rsid w:val="00E10517"/>
    <w:rsid w:val="00E249F4"/>
    <w:rsid w:val="00E27362"/>
    <w:rsid w:val="00E73FD7"/>
    <w:rsid w:val="00EA6711"/>
    <w:rsid w:val="00EC045A"/>
    <w:rsid w:val="00F05E2A"/>
    <w:rsid w:val="00F85B4E"/>
    <w:rsid w:val="00FE3B7C"/>
    <w:rsid w:val="00FF7660"/>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semiHidden="0" w:uiPriority="0" w:unhideWhenUsed="0" w:qFormat="1"/>
    <w:lsdException w:name="heading 7" w:locked="1" w:semiHidden="0" w:uiPriority="0" w:unhideWhenUsed="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7660"/>
    <w:pPr>
      <w:suppressAutoHyphens/>
    </w:pPr>
    <w:rPr>
      <w:rFonts w:ascii="Times New Roman" w:eastAsia="Times New Roman" w:hAnsi="Times New Roman"/>
      <w:sz w:val="24"/>
      <w:szCs w:val="24"/>
      <w:lang w:eastAsia="ar-SA"/>
    </w:rPr>
  </w:style>
  <w:style w:type="paragraph" w:styleId="Ttulo3">
    <w:name w:val="heading 3"/>
    <w:basedOn w:val="Normal"/>
    <w:next w:val="Normal"/>
    <w:link w:val="Ttulo3Car"/>
    <w:uiPriority w:val="99"/>
    <w:qFormat/>
    <w:rsid w:val="002A07D0"/>
    <w:pPr>
      <w:keepNext/>
      <w:tabs>
        <w:tab w:val="num" w:pos="0"/>
      </w:tabs>
      <w:jc w:val="both"/>
      <w:outlineLvl w:val="2"/>
    </w:pPr>
    <w:rPr>
      <w:b/>
      <w:sz w:val="26"/>
      <w:szCs w:val="20"/>
      <w:lang w:eastAsia="es-ES"/>
    </w:rPr>
  </w:style>
  <w:style w:type="paragraph" w:styleId="Ttulo6">
    <w:name w:val="heading 6"/>
    <w:basedOn w:val="Normal"/>
    <w:next w:val="Normal"/>
    <w:link w:val="Ttulo6Car"/>
    <w:uiPriority w:val="99"/>
    <w:qFormat/>
    <w:rsid w:val="002A07D0"/>
    <w:pPr>
      <w:keepNext/>
      <w:tabs>
        <w:tab w:val="num" w:pos="0"/>
      </w:tabs>
      <w:spacing w:line="360" w:lineRule="auto"/>
      <w:jc w:val="center"/>
      <w:outlineLvl w:val="5"/>
    </w:pPr>
    <w:rPr>
      <w:rFonts w:ascii="Arial" w:hAnsi="Arial"/>
      <w:b/>
      <w:sz w:val="23"/>
      <w:szCs w:val="20"/>
      <w:lang w:eastAsia="es-ES"/>
    </w:rPr>
  </w:style>
  <w:style w:type="paragraph" w:styleId="Ttulo7">
    <w:name w:val="heading 7"/>
    <w:basedOn w:val="Normal"/>
    <w:next w:val="Normal"/>
    <w:link w:val="Ttulo7Car"/>
    <w:uiPriority w:val="99"/>
    <w:qFormat/>
    <w:rsid w:val="002A07D0"/>
    <w:pPr>
      <w:keepNext/>
      <w:tabs>
        <w:tab w:val="num" w:pos="0"/>
      </w:tabs>
      <w:spacing w:line="360" w:lineRule="auto"/>
      <w:jc w:val="center"/>
      <w:outlineLvl w:val="6"/>
    </w:pPr>
    <w:rPr>
      <w:rFonts w:ascii="Verdana" w:hAnsi="Verdana"/>
      <w:b/>
      <w:sz w:val="22"/>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9"/>
    <w:locked/>
    <w:rsid w:val="002A07D0"/>
    <w:rPr>
      <w:rFonts w:ascii="Times New Roman" w:hAnsi="Times New Roman" w:cs="Times New Roman"/>
      <w:b/>
      <w:sz w:val="20"/>
      <w:szCs w:val="20"/>
      <w:lang w:eastAsia="es-ES"/>
    </w:rPr>
  </w:style>
  <w:style w:type="character" w:customStyle="1" w:styleId="Ttulo6Car">
    <w:name w:val="Título 6 Car"/>
    <w:basedOn w:val="Fuentedeprrafopredeter"/>
    <w:link w:val="Ttulo6"/>
    <w:uiPriority w:val="99"/>
    <w:locked/>
    <w:rsid w:val="002A07D0"/>
    <w:rPr>
      <w:rFonts w:ascii="Arial" w:hAnsi="Arial" w:cs="Times New Roman"/>
      <w:b/>
      <w:sz w:val="20"/>
      <w:szCs w:val="20"/>
      <w:lang w:eastAsia="es-ES"/>
    </w:rPr>
  </w:style>
  <w:style w:type="character" w:customStyle="1" w:styleId="Ttulo7Car">
    <w:name w:val="Título 7 Car"/>
    <w:basedOn w:val="Fuentedeprrafopredeter"/>
    <w:link w:val="Ttulo7"/>
    <w:uiPriority w:val="99"/>
    <w:locked/>
    <w:rsid w:val="002A07D0"/>
    <w:rPr>
      <w:rFonts w:ascii="Verdana" w:hAnsi="Verdana" w:cs="Times New Roman"/>
      <w:b/>
      <w:sz w:val="20"/>
      <w:szCs w:val="20"/>
      <w:lang w:eastAsia="es-ES"/>
    </w:rPr>
  </w:style>
  <w:style w:type="paragraph" w:styleId="Textoindependiente">
    <w:name w:val="Body Text"/>
    <w:basedOn w:val="Normal"/>
    <w:link w:val="TextoindependienteCar"/>
    <w:uiPriority w:val="99"/>
    <w:rsid w:val="00FF7660"/>
    <w:pPr>
      <w:spacing w:after="120"/>
    </w:pPr>
  </w:style>
  <w:style w:type="character" w:customStyle="1" w:styleId="TextoindependienteCar">
    <w:name w:val="Texto independiente Car"/>
    <w:basedOn w:val="Fuentedeprrafopredeter"/>
    <w:link w:val="Textoindependiente"/>
    <w:uiPriority w:val="99"/>
    <w:locked/>
    <w:rsid w:val="00FF7660"/>
    <w:rPr>
      <w:rFonts w:ascii="Times New Roman" w:hAnsi="Times New Roman" w:cs="Times New Roman"/>
      <w:sz w:val="24"/>
      <w:szCs w:val="24"/>
      <w:lang w:eastAsia="ar-SA" w:bidi="ar-SA"/>
    </w:rPr>
  </w:style>
  <w:style w:type="paragraph" w:styleId="NormalWeb">
    <w:name w:val="Normal (Web)"/>
    <w:basedOn w:val="Normal"/>
    <w:uiPriority w:val="99"/>
    <w:rsid w:val="00FF7660"/>
    <w:pPr>
      <w:spacing w:before="280" w:after="119"/>
    </w:pPr>
  </w:style>
  <w:style w:type="paragraph" w:styleId="Textoindependiente3">
    <w:name w:val="Body Text 3"/>
    <w:basedOn w:val="Normal"/>
    <w:link w:val="Textoindependiente3Car"/>
    <w:uiPriority w:val="99"/>
    <w:semiHidden/>
    <w:rsid w:val="00FF7660"/>
    <w:pPr>
      <w:spacing w:after="120"/>
    </w:pPr>
    <w:rPr>
      <w:sz w:val="16"/>
      <w:szCs w:val="16"/>
    </w:rPr>
  </w:style>
  <w:style w:type="character" w:customStyle="1" w:styleId="Textoindependiente3Car">
    <w:name w:val="Texto independiente 3 Car"/>
    <w:basedOn w:val="Fuentedeprrafopredeter"/>
    <w:link w:val="Textoindependiente3"/>
    <w:uiPriority w:val="99"/>
    <w:semiHidden/>
    <w:locked/>
    <w:rsid w:val="00FF7660"/>
    <w:rPr>
      <w:rFonts w:ascii="Times New Roman" w:hAnsi="Times New Roman" w:cs="Times New Roman"/>
      <w:sz w:val="16"/>
      <w:szCs w:val="16"/>
      <w:lang w:eastAsia="ar-SA" w:bidi="ar-SA"/>
    </w:rPr>
  </w:style>
  <w:style w:type="paragraph" w:styleId="Encabezado">
    <w:name w:val="header"/>
    <w:basedOn w:val="Normal"/>
    <w:link w:val="EncabezadoCar"/>
    <w:uiPriority w:val="99"/>
    <w:rsid w:val="002516B9"/>
    <w:pPr>
      <w:tabs>
        <w:tab w:val="center" w:pos="4252"/>
        <w:tab w:val="right" w:pos="8504"/>
      </w:tabs>
    </w:pPr>
  </w:style>
  <w:style w:type="character" w:customStyle="1" w:styleId="EncabezadoCar">
    <w:name w:val="Encabezado Car"/>
    <w:basedOn w:val="Fuentedeprrafopredeter"/>
    <w:link w:val="Encabezado"/>
    <w:uiPriority w:val="99"/>
    <w:locked/>
    <w:rsid w:val="002516B9"/>
    <w:rPr>
      <w:rFonts w:ascii="Times New Roman" w:hAnsi="Times New Roman" w:cs="Times New Roman"/>
      <w:sz w:val="24"/>
      <w:szCs w:val="24"/>
      <w:lang w:eastAsia="ar-SA" w:bidi="ar-SA"/>
    </w:rPr>
  </w:style>
  <w:style w:type="paragraph" w:styleId="Piedepgina">
    <w:name w:val="footer"/>
    <w:basedOn w:val="Normal"/>
    <w:link w:val="PiedepginaCar"/>
    <w:uiPriority w:val="99"/>
    <w:rsid w:val="002516B9"/>
    <w:pPr>
      <w:tabs>
        <w:tab w:val="center" w:pos="4252"/>
        <w:tab w:val="right" w:pos="8504"/>
      </w:tabs>
    </w:pPr>
  </w:style>
  <w:style w:type="character" w:customStyle="1" w:styleId="PiedepginaCar">
    <w:name w:val="Pie de página Car"/>
    <w:basedOn w:val="Fuentedeprrafopredeter"/>
    <w:link w:val="Piedepgina"/>
    <w:uiPriority w:val="99"/>
    <w:locked/>
    <w:rsid w:val="002516B9"/>
    <w:rPr>
      <w:rFonts w:ascii="Times New Roman" w:hAnsi="Times New Roman" w:cs="Times New Roman"/>
      <w:sz w:val="24"/>
      <w:szCs w:val="24"/>
      <w:lang w:eastAsia="ar-SA" w:bidi="ar-SA"/>
    </w:rPr>
  </w:style>
  <w:style w:type="paragraph" w:styleId="Textoindependiente2">
    <w:name w:val="Body Text 2"/>
    <w:basedOn w:val="Normal"/>
    <w:link w:val="Textoindependiente2Car"/>
    <w:uiPriority w:val="99"/>
    <w:semiHidden/>
    <w:rsid w:val="002A07D0"/>
    <w:pPr>
      <w:spacing w:after="120" w:line="480" w:lineRule="auto"/>
    </w:pPr>
  </w:style>
  <w:style w:type="character" w:customStyle="1" w:styleId="Textoindependiente2Car">
    <w:name w:val="Texto independiente 2 Car"/>
    <w:basedOn w:val="Fuentedeprrafopredeter"/>
    <w:link w:val="Textoindependiente2"/>
    <w:uiPriority w:val="99"/>
    <w:semiHidden/>
    <w:locked/>
    <w:rsid w:val="002A07D0"/>
    <w:rPr>
      <w:rFonts w:ascii="Times New Roman" w:hAnsi="Times New Roman" w:cs="Times New Roman"/>
      <w:sz w:val="24"/>
      <w:szCs w:val="24"/>
      <w:lang w:eastAsia="ar-SA" w:bidi="ar-SA"/>
    </w:rPr>
  </w:style>
  <w:style w:type="paragraph" w:customStyle="1" w:styleId="Sangra3detindependiente1">
    <w:name w:val="Sangría 3 de t. independiente1"/>
    <w:basedOn w:val="Normal"/>
    <w:uiPriority w:val="99"/>
    <w:rsid w:val="002A07D0"/>
    <w:pPr>
      <w:spacing w:line="360" w:lineRule="auto"/>
      <w:ind w:firstLine="708"/>
      <w:jc w:val="both"/>
    </w:pPr>
    <w:rPr>
      <w:rFonts w:ascii="Verdana" w:hAnsi="Verdana"/>
      <w:sz w:val="22"/>
      <w:szCs w:val="20"/>
      <w:lang w:eastAsia="es-ES"/>
    </w:rPr>
  </w:style>
  <w:style w:type="paragraph" w:styleId="Textodeglobo">
    <w:name w:val="Balloon Text"/>
    <w:basedOn w:val="Normal"/>
    <w:link w:val="TextodegloboCar"/>
    <w:uiPriority w:val="99"/>
    <w:semiHidden/>
    <w:rsid w:val="002D5087"/>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2D5087"/>
    <w:rPr>
      <w:rFonts w:ascii="Tahoma" w:hAnsi="Tahoma" w:cs="Tahoma"/>
      <w:sz w:val="16"/>
      <w:szCs w:val="16"/>
      <w:lang w:eastAsia="ar-SA" w:bidi="ar-SA"/>
    </w:rPr>
  </w:style>
  <w:style w:type="table" w:styleId="Tablaconcuadrcula">
    <w:name w:val="Table Grid"/>
    <w:basedOn w:val="Tablanormal"/>
    <w:uiPriority w:val="99"/>
    <w:locked/>
    <w:rsid w:val="008E1C54"/>
    <w:pPr>
      <w:suppressAutoHyphens/>
    </w:pPr>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1693</Words>
  <Characters>8938</Characters>
  <Application>Microsoft Office Word</Application>
  <DocSecurity>0</DocSecurity>
  <Lines>74</Lines>
  <Paragraphs>21</Paragraphs>
  <ScaleCrop>false</ScaleCrop>
  <Company/>
  <LinksUpToDate>false</LinksUpToDate>
  <CharactersWithSpaces>10610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ENTRE LA UNIVERSIDAD DE MURCIA Y EL AYUNTAMIENTO DE ABARÁN PARA LA CREACIÓN DE UNA SEDE PERMANENTE DE EXTENSIÓN UNIVERSITARIA</dc:title>
  <dc:subject/>
  <dc:creator>jgarciaa</dc:creator>
  <cp:keywords/>
  <dc:description/>
  <cp:lastModifiedBy>Marta Soler Valcarcel</cp:lastModifiedBy>
  <cp:revision>6</cp:revision>
  <cp:lastPrinted>2017-06-15T09:01:00Z</cp:lastPrinted>
  <dcterms:created xsi:type="dcterms:W3CDTF">2016-10-10T09:43:00Z</dcterms:created>
  <dcterms:modified xsi:type="dcterms:W3CDTF">2017-06-15T09:02:00Z</dcterms:modified>
</cp:coreProperties>
</file>